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17" w:rsidRDefault="00E04617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04617" w:rsidRDefault="00122C56" w:rsidP="002A44A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REQUERIMENTO DE INSPEÇÃO PARA ELABORAÇÃO DE RELATÓRIO PARA AFE</w:t>
      </w:r>
      <w:r w:rsidR="002D065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="002D065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AE</w:t>
      </w:r>
    </w:p>
    <w:p w:rsidR="00122C56" w:rsidRDefault="00122C56" w:rsidP="002A44A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D186C" w:rsidRDefault="007D186C">
      <w:pPr>
        <w:rPr>
          <w:rFonts w:ascii="Arial" w:hAnsi="Arial" w:cs="Arial"/>
          <w:b/>
          <w:sz w:val="20"/>
          <w:szCs w:val="20"/>
        </w:rPr>
      </w:pPr>
    </w:p>
    <w:p w:rsidR="00E04617" w:rsidRPr="00BB0D46" w:rsidRDefault="00E04617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04617" w:rsidRDefault="00E04617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E04617" w:rsidRPr="00245A38" w:rsidTr="004955B7">
        <w:trPr>
          <w:trHeight w:val="460"/>
        </w:trPr>
        <w:tc>
          <w:tcPr>
            <w:tcW w:w="10620" w:type="dxa"/>
            <w:vAlign w:val="center"/>
          </w:tcPr>
          <w:p w:rsidR="00E04617" w:rsidRPr="00BB0D46" w:rsidRDefault="00122C56" w:rsidP="003D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</w:tr>
      <w:tr w:rsidR="00E04617" w:rsidRPr="00245A38" w:rsidTr="004955B7">
        <w:trPr>
          <w:trHeight w:val="416"/>
        </w:trPr>
        <w:tc>
          <w:tcPr>
            <w:tcW w:w="10620" w:type="dxa"/>
            <w:vAlign w:val="center"/>
          </w:tcPr>
          <w:p w:rsidR="00E04617" w:rsidRPr="00BB0D46" w:rsidRDefault="00E0461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122C56" w:rsidRPr="00245A38" w:rsidTr="004955B7">
        <w:trPr>
          <w:trHeight w:val="408"/>
        </w:trPr>
        <w:tc>
          <w:tcPr>
            <w:tcW w:w="10620" w:type="dxa"/>
            <w:vAlign w:val="center"/>
          </w:tcPr>
          <w:p w:rsidR="00122C56" w:rsidRPr="00BB0D46" w:rsidRDefault="00122C56" w:rsidP="003D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de Funcionamento: </w:t>
            </w:r>
          </w:p>
        </w:tc>
      </w:tr>
    </w:tbl>
    <w:p w:rsidR="00E04617" w:rsidRDefault="00E04617">
      <w:pPr>
        <w:rPr>
          <w:rFonts w:ascii="Arial" w:hAnsi="Arial" w:cs="Arial"/>
          <w:b/>
          <w:sz w:val="20"/>
          <w:szCs w:val="20"/>
        </w:rPr>
      </w:pPr>
    </w:p>
    <w:p w:rsidR="00FE790A" w:rsidRDefault="00FE790A">
      <w:pPr>
        <w:rPr>
          <w:rFonts w:ascii="Arial" w:hAnsi="Arial" w:cs="Arial"/>
          <w:b/>
          <w:sz w:val="20"/>
          <w:szCs w:val="20"/>
        </w:rPr>
      </w:pPr>
    </w:p>
    <w:p w:rsidR="00122C56" w:rsidRDefault="002D06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Solicita: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(  )  AFE </w:t>
      </w:r>
      <w:r w:rsidRPr="005D0D00">
        <w:rPr>
          <w:rFonts w:ascii="Arial" w:hAnsi="Arial" w:cs="Arial"/>
          <w:bCs/>
          <w:sz w:val="20"/>
          <w:szCs w:val="20"/>
        </w:rPr>
        <w:t>– Autorização de Funcionamento de Empresa</w:t>
      </w:r>
      <w:r>
        <w:rPr>
          <w:rFonts w:ascii="Arial" w:hAnsi="Arial" w:cs="Arial"/>
          <w:b/>
          <w:sz w:val="20"/>
          <w:szCs w:val="20"/>
        </w:rPr>
        <w:t xml:space="preserve">        (  ) AE – </w:t>
      </w:r>
      <w:r w:rsidRPr="005D0D00">
        <w:rPr>
          <w:rFonts w:ascii="Arial" w:hAnsi="Arial" w:cs="Arial"/>
          <w:bCs/>
          <w:sz w:val="20"/>
          <w:szCs w:val="20"/>
        </w:rPr>
        <w:t>Autorização Especial</w:t>
      </w:r>
    </w:p>
    <w:p w:rsidR="002D065A" w:rsidRDefault="002D065A">
      <w:pPr>
        <w:rPr>
          <w:rFonts w:ascii="Arial" w:hAnsi="Arial" w:cs="Arial"/>
          <w:b/>
          <w:sz w:val="20"/>
          <w:szCs w:val="20"/>
        </w:rPr>
      </w:pPr>
    </w:p>
    <w:p w:rsidR="005D0D00" w:rsidRDefault="002D065A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Inicial</w:t>
      </w:r>
      <w:r w:rsidR="005D0D00" w:rsidRPr="005D0D00">
        <w:rPr>
          <w:rFonts w:ascii="Arial" w:hAnsi="Arial" w:cs="Arial"/>
          <w:bCs/>
          <w:sz w:val="20"/>
          <w:szCs w:val="20"/>
        </w:rPr>
        <w:t xml:space="preserve"> </w:t>
      </w:r>
      <w:r w:rsidR="005D0D00">
        <w:rPr>
          <w:rFonts w:ascii="Arial" w:hAnsi="Arial" w:cs="Arial"/>
          <w:b/>
          <w:sz w:val="20"/>
          <w:szCs w:val="20"/>
        </w:rPr>
        <w:t xml:space="preserve">       </w:t>
      </w:r>
    </w:p>
    <w:p w:rsidR="002D065A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Alteração de razão social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:rsidR="002D065A" w:rsidRDefault="002D065A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Alteração de endereço</w:t>
      </w:r>
    </w:p>
    <w:p w:rsidR="002D065A" w:rsidRDefault="002D065A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Alteração de responsável legal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Alteração de responsável técnico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Ampliação de atividades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Redução de atividades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Ampliação de classes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bCs/>
          <w:sz w:val="20"/>
          <w:szCs w:val="20"/>
        </w:rPr>
        <w:t>Redução de classes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Classes pleiteadas:</w:t>
      </w:r>
    </w:p>
    <w:p w:rsidR="005D0D00" w:rsidRDefault="005D0D00">
      <w:pPr>
        <w:rPr>
          <w:rFonts w:ascii="Arial" w:hAnsi="Arial" w:cs="Arial"/>
          <w:b/>
          <w:sz w:val="20"/>
          <w:szCs w:val="20"/>
        </w:rPr>
      </w:pPr>
    </w:p>
    <w:p w:rsidR="005D0D00" w:rsidRDefault="005D0D00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Medicamentos</w:t>
      </w:r>
    </w:p>
    <w:p w:rsidR="005D0D00" w:rsidRDefault="005D0D00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Produtos para saúde (correlatos)</w:t>
      </w:r>
    </w:p>
    <w:p w:rsidR="005D0D00" w:rsidRDefault="005D0D0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sz w:val="20"/>
          <w:szCs w:val="20"/>
        </w:rPr>
        <w:t>Cosméticos, perfumes e produtos de higiene</w:t>
      </w:r>
    </w:p>
    <w:p w:rsidR="005D0D00" w:rsidRPr="005D0D00" w:rsidRDefault="005D0D00">
      <w:pPr>
        <w:rPr>
          <w:rFonts w:ascii="Arial" w:hAnsi="Arial" w:cs="Arial"/>
          <w:sz w:val="20"/>
          <w:szCs w:val="20"/>
        </w:rPr>
      </w:pPr>
      <w:proofErr w:type="gramStart"/>
      <w:r w:rsidRPr="005D0D00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5D0D00"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sz w:val="20"/>
          <w:szCs w:val="20"/>
        </w:rPr>
        <w:t>Produtos saneantes domissanitários</w:t>
      </w:r>
    </w:p>
    <w:p w:rsidR="005D0D00" w:rsidRDefault="005D0D00">
      <w:pPr>
        <w:rPr>
          <w:rFonts w:ascii="Arial" w:hAnsi="Arial" w:cs="Arial"/>
          <w:sz w:val="20"/>
          <w:szCs w:val="20"/>
        </w:rPr>
      </w:pPr>
      <w:proofErr w:type="gramStart"/>
      <w:r w:rsidRPr="005D0D00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5D0D00">
        <w:rPr>
          <w:rFonts w:ascii="Arial" w:hAnsi="Arial" w:cs="Arial"/>
          <w:b/>
          <w:sz w:val="20"/>
          <w:szCs w:val="20"/>
        </w:rPr>
        <w:t xml:space="preserve">) </w:t>
      </w:r>
      <w:r w:rsidRPr="005D0D00">
        <w:rPr>
          <w:rFonts w:ascii="Arial" w:hAnsi="Arial" w:cs="Arial"/>
          <w:sz w:val="20"/>
          <w:szCs w:val="20"/>
        </w:rPr>
        <w:t>Insumos farmacêuticos</w:t>
      </w:r>
    </w:p>
    <w:p w:rsidR="00954F49" w:rsidRPr="005D0D00" w:rsidRDefault="00954F49">
      <w:pPr>
        <w:rPr>
          <w:rFonts w:ascii="Arial" w:hAnsi="Arial" w:cs="Arial"/>
          <w:b/>
          <w:sz w:val="20"/>
          <w:szCs w:val="20"/>
        </w:rPr>
      </w:pPr>
    </w:p>
    <w:p w:rsidR="005D0D00" w:rsidRDefault="005D0D00">
      <w:pPr>
        <w:rPr>
          <w:rFonts w:ascii="Arial" w:hAnsi="Arial" w:cs="Arial"/>
          <w:b/>
          <w:sz w:val="20"/>
          <w:szCs w:val="20"/>
        </w:rPr>
      </w:pPr>
    </w:p>
    <w:p w:rsidR="005D0D00" w:rsidRDefault="005D0D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Atividades pleiteadas:</w:t>
      </w:r>
    </w:p>
    <w:p w:rsidR="005D0D00" w:rsidRDefault="005D0D00" w:rsidP="005D0D00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954F49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954F49">
        <w:rPr>
          <w:rFonts w:ascii="Arial" w:hAnsi="Arial" w:cs="Arial"/>
          <w:b/>
          <w:sz w:val="20"/>
          <w:szCs w:val="20"/>
        </w:rPr>
        <w:t xml:space="preserve">) </w:t>
      </w:r>
      <w:r w:rsidRPr="00954F49">
        <w:rPr>
          <w:rFonts w:ascii="Arial" w:hAnsi="Arial" w:cs="Arial"/>
          <w:sz w:val="20"/>
          <w:szCs w:val="20"/>
        </w:rPr>
        <w:t xml:space="preserve">Armazenamento                  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Expedição             </w:t>
      </w:r>
      <w:r w:rsidR="00954F49">
        <w:rPr>
          <w:rFonts w:ascii="Arial" w:hAnsi="Arial" w:cs="Arial"/>
          <w:sz w:val="20"/>
          <w:szCs w:val="20"/>
        </w:rPr>
        <w:t xml:space="preserve">        </w:t>
      </w:r>
      <w:r w:rsidRPr="00954F49">
        <w:rPr>
          <w:rFonts w:ascii="Arial" w:hAnsi="Arial" w:cs="Arial"/>
          <w:sz w:val="20"/>
          <w:szCs w:val="20"/>
        </w:rPr>
        <w:t xml:space="preserve">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Embalagem</w:t>
      </w:r>
    </w:p>
    <w:p w:rsidR="00954F49" w:rsidRDefault="00954F49" w:rsidP="005D0D00">
      <w:pPr>
        <w:rPr>
          <w:rFonts w:ascii="Arial" w:hAnsi="Arial" w:cs="Arial"/>
          <w:sz w:val="20"/>
          <w:szCs w:val="20"/>
        </w:rPr>
      </w:pPr>
    </w:p>
    <w:p w:rsidR="005D0D00" w:rsidRPr="00954F49" w:rsidRDefault="005D0D00" w:rsidP="005D0D00">
      <w:pPr>
        <w:rPr>
          <w:rFonts w:ascii="Arial" w:hAnsi="Arial" w:cs="Arial"/>
          <w:sz w:val="20"/>
          <w:szCs w:val="20"/>
        </w:rPr>
      </w:pPr>
      <w:proofErr w:type="gramStart"/>
      <w:r w:rsidRPr="00954F49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Pr="00954F49">
        <w:rPr>
          <w:rFonts w:ascii="Arial" w:hAnsi="Arial" w:cs="Arial"/>
          <w:b/>
          <w:bCs/>
          <w:sz w:val="20"/>
          <w:szCs w:val="20"/>
        </w:rPr>
        <w:t>)</w:t>
      </w:r>
      <w:r w:rsidRPr="00954F49">
        <w:rPr>
          <w:rFonts w:ascii="Arial" w:hAnsi="Arial" w:cs="Arial"/>
          <w:sz w:val="20"/>
          <w:szCs w:val="20"/>
        </w:rPr>
        <w:t xml:space="preserve"> Distribuição                  </w:t>
      </w:r>
      <w:r w:rsidR="00954F49">
        <w:rPr>
          <w:rFonts w:ascii="Arial" w:hAnsi="Arial" w:cs="Arial"/>
          <w:sz w:val="20"/>
          <w:szCs w:val="20"/>
        </w:rPr>
        <w:t xml:space="preserve"> </w:t>
      </w:r>
      <w:r w:rsidRPr="00954F49">
        <w:rPr>
          <w:rFonts w:ascii="Arial" w:hAnsi="Arial" w:cs="Arial"/>
          <w:sz w:val="20"/>
          <w:szCs w:val="20"/>
        </w:rPr>
        <w:t xml:space="preserve">      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Exportação           </w:t>
      </w:r>
      <w:r w:rsidR="00954F49">
        <w:rPr>
          <w:rFonts w:ascii="Arial" w:hAnsi="Arial" w:cs="Arial"/>
          <w:sz w:val="20"/>
          <w:szCs w:val="20"/>
        </w:rPr>
        <w:t xml:space="preserve">        </w:t>
      </w:r>
      <w:r w:rsidRPr="00954F49">
        <w:rPr>
          <w:rFonts w:ascii="Arial" w:hAnsi="Arial" w:cs="Arial"/>
          <w:sz w:val="20"/>
          <w:szCs w:val="20"/>
        </w:rPr>
        <w:t xml:space="preserve">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Extração</w:t>
      </w:r>
    </w:p>
    <w:p w:rsidR="005D0D00" w:rsidRPr="00954F49" w:rsidRDefault="005D0D00" w:rsidP="005D0D00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954F49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Pr="00954F49">
        <w:rPr>
          <w:rFonts w:ascii="Arial" w:hAnsi="Arial" w:cs="Arial"/>
          <w:b/>
          <w:bCs/>
          <w:sz w:val="20"/>
          <w:szCs w:val="20"/>
        </w:rPr>
        <w:t>)</w:t>
      </w:r>
      <w:r w:rsidRPr="00954F49">
        <w:rPr>
          <w:rFonts w:ascii="Arial" w:hAnsi="Arial" w:cs="Arial"/>
          <w:sz w:val="20"/>
          <w:szCs w:val="20"/>
        </w:rPr>
        <w:t xml:space="preserve"> Fabricação                          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Fracionamento          </w:t>
      </w:r>
      <w:r w:rsidR="00954F49">
        <w:rPr>
          <w:rFonts w:ascii="Arial" w:hAnsi="Arial" w:cs="Arial"/>
          <w:sz w:val="20"/>
          <w:szCs w:val="20"/>
        </w:rPr>
        <w:t xml:space="preserve">       </w:t>
      </w:r>
      <w:r w:rsidRPr="00954F49">
        <w:rPr>
          <w:rFonts w:ascii="Arial" w:hAnsi="Arial" w:cs="Arial"/>
          <w:sz w:val="20"/>
          <w:szCs w:val="20"/>
        </w:rPr>
        <w:t xml:space="preserve">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Importação</w:t>
      </w:r>
    </w:p>
    <w:p w:rsidR="005D0D00" w:rsidRPr="00954F49" w:rsidRDefault="005D0D00" w:rsidP="005D0D00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954F49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Pr="00954F49">
        <w:rPr>
          <w:rFonts w:ascii="Arial" w:hAnsi="Arial" w:cs="Arial"/>
          <w:b/>
          <w:bCs/>
          <w:sz w:val="20"/>
          <w:szCs w:val="20"/>
        </w:rPr>
        <w:t>)</w:t>
      </w:r>
      <w:r w:rsidRPr="00954F49">
        <w:rPr>
          <w:rFonts w:ascii="Arial" w:hAnsi="Arial" w:cs="Arial"/>
          <w:sz w:val="20"/>
          <w:szCs w:val="20"/>
        </w:rPr>
        <w:t xml:space="preserve"> Produção                        </w:t>
      </w:r>
      <w:r w:rsidR="00954F49">
        <w:rPr>
          <w:rFonts w:ascii="Arial" w:hAnsi="Arial" w:cs="Arial"/>
          <w:sz w:val="20"/>
          <w:szCs w:val="20"/>
        </w:rPr>
        <w:t xml:space="preserve"> </w:t>
      </w:r>
      <w:r w:rsidRPr="00954F49">
        <w:rPr>
          <w:rFonts w:ascii="Arial" w:hAnsi="Arial" w:cs="Arial"/>
          <w:sz w:val="20"/>
          <w:szCs w:val="20"/>
        </w:rPr>
        <w:t xml:space="preserve">    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Purificação               </w:t>
      </w:r>
      <w:r w:rsidR="00954F49">
        <w:rPr>
          <w:rFonts w:ascii="Arial" w:hAnsi="Arial" w:cs="Arial"/>
          <w:sz w:val="20"/>
          <w:szCs w:val="20"/>
        </w:rPr>
        <w:t xml:space="preserve">      </w:t>
      </w:r>
      <w:r w:rsidRPr="00954F49">
        <w:rPr>
          <w:rFonts w:ascii="Arial" w:hAnsi="Arial" w:cs="Arial"/>
          <w:sz w:val="20"/>
          <w:szCs w:val="20"/>
        </w:rPr>
        <w:t xml:space="preserve">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Reembalagem</w:t>
      </w:r>
    </w:p>
    <w:p w:rsidR="005D0D00" w:rsidRPr="00954F49" w:rsidRDefault="005D0D00" w:rsidP="005D0D00">
      <w:pPr>
        <w:spacing w:before="240"/>
        <w:rPr>
          <w:rFonts w:ascii="Arial" w:hAnsi="Arial" w:cs="Arial"/>
          <w:b/>
          <w:sz w:val="20"/>
          <w:szCs w:val="20"/>
        </w:rPr>
      </w:pPr>
      <w:proofErr w:type="gramStart"/>
      <w:r w:rsidRPr="00954F49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Pr="00954F49">
        <w:rPr>
          <w:rFonts w:ascii="Arial" w:hAnsi="Arial" w:cs="Arial"/>
          <w:b/>
          <w:bCs/>
          <w:sz w:val="20"/>
          <w:szCs w:val="20"/>
        </w:rPr>
        <w:t>)</w:t>
      </w:r>
      <w:r w:rsidRPr="00954F49">
        <w:rPr>
          <w:rFonts w:ascii="Arial" w:hAnsi="Arial" w:cs="Arial"/>
          <w:sz w:val="20"/>
          <w:szCs w:val="20"/>
        </w:rPr>
        <w:t xml:space="preserve"> Síntese                                       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Transformação             </w:t>
      </w:r>
      <w:r w:rsidR="00954F49">
        <w:rPr>
          <w:rFonts w:ascii="Arial" w:hAnsi="Arial" w:cs="Arial"/>
          <w:sz w:val="20"/>
          <w:szCs w:val="20"/>
        </w:rPr>
        <w:t xml:space="preserve">       </w:t>
      </w:r>
      <w:r w:rsidRPr="00954F49">
        <w:rPr>
          <w:rFonts w:ascii="Arial" w:hAnsi="Arial" w:cs="Arial"/>
          <w:sz w:val="20"/>
          <w:szCs w:val="20"/>
        </w:rPr>
        <w:t xml:space="preserve">    </w:t>
      </w:r>
      <w:r w:rsidRPr="00954F49">
        <w:rPr>
          <w:rFonts w:ascii="Arial" w:hAnsi="Arial" w:cs="Arial"/>
          <w:b/>
          <w:bCs/>
          <w:sz w:val="20"/>
          <w:szCs w:val="20"/>
        </w:rPr>
        <w:t>(  )</w:t>
      </w:r>
      <w:r w:rsidRPr="00954F49">
        <w:rPr>
          <w:rFonts w:ascii="Arial" w:hAnsi="Arial" w:cs="Arial"/>
          <w:sz w:val="20"/>
          <w:szCs w:val="20"/>
        </w:rPr>
        <w:t xml:space="preserve"> Transporte</w:t>
      </w:r>
    </w:p>
    <w:p w:rsidR="00122C56" w:rsidRPr="00954F49" w:rsidRDefault="00122C56">
      <w:pPr>
        <w:rPr>
          <w:rFonts w:ascii="Arial" w:hAnsi="Arial" w:cs="Arial"/>
          <w:b/>
          <w:sz w:val="20"/>
          <w:szCs w:val="20"/>
        </w:rPr>
      </w:pPr>
    </w:p>
    <w:p w:rsidR="004955B7" w:rsidRDefault="004955B7">
      <w:pPr>
        <w:rPr>
          <w:rFonts w:ascii="Arial" w:hAnsi="Arial" w:cs="Arial"/>
          <w:b/>
          <w:sz w:val="20"/>
          <w:szCs w:val="20"/>
        </w:rPr>
      </w:pPr>
    </w:p>
    <w:p w:rsidR="000F06DC" w:rsidRDefault="000F06D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Dados da </w:t>
      </w:r>
      <w:r w:rsidRPr="000F06DC">
        <w:rPr>
          <w:rFonts w:ascii="Arial" w:hAnsi="Arial" w:cs="Arial"/>
          <w:b/>
          <w:bCs/>
          <w:sz w:val="20"/>
          <w:szCs w:val="20"/>
        </w:rPr>
        <w:t>Autorização de Funcionamento de Empresa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>(caso a empresa já tenha):</w:t>
      </w:r>
    </w:p>
    <w:p w:rsidR="000F06DC" w:rsidRDefault="000F06DC">
      <w:pPr>
        <w:rPr>
          <w:rFonts w:ascii="Arial" w:hAnsi="Arial" w:cs="Arial"/>
          <w:b/>
          <w:sz w:val="20"/>
          <w:szCs w:val="20"/>
        </w:rPr>
      </w:pPr>
    </w:p>
    <w:p w:rsidR="00FE790A" w:rsidRDefault="000F06D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E790A">
        <w:rPr>
          <w:rFonts w:ascii="Arial" w:hAnsi="Arial" w:cs="Arial"/>
          <w:bCs/>
          <w:sz w:val="20"/>
          <w:szCs w:val="20"/>
        </w:rPr>
        <w:t>AFE n°                                       Publicada:                    Classe:</w:t>
      </w:r>
    </w:p>
    <w:p w:rsidR="00FE790A" w:rsidRDefault="00FE790A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1E0"/>
      </w:tblPr>
      <w:tblGrid>
        <w:gridCol w:w="2240"/>
        <w:gridCol w:w="2239"/>
        <w:gridCol w:w="2239"/>
        <w:gridCol w:w="2239"/>
        <w:gridCol w:w="2239"/>
      </w:tblGrid>
      <w:tr w:rsidR="00FE790A" w:rsidRPr="00FE790A" w:rsidTr="00BA6F9C"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)Distribuir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)Transportar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)Importar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)Armazenar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 xml:space="preserve">)Expedir </w:t>
            </w:r>
          </w:p>
        </w:tc>
      </w:tr>
    </w:tbl>
    <w:p w:rsidR="000F06DC" w:rsidRDefault="000F06D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0F06DC" w:rsidRDefault="000F06DC">
      <w:pPr>
        <w:rPr>
          <w:rFonts w:ascii="Arial" w:hAnsi="Arial" w:cs="Arial"/>
          <w:b/>
          <w:sz w:val="20"/>
          <w:szCs w:val="20"/>
        </w:rPr>
      </w:pPr>
    </w:p>
    <w:p w:rsidR="00FE790A" w:rsidRDefault="00FE790A" w:rsidP="00FE790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AFE n°                                       Publicada:                    Classe:</w:t>
      </w:r>
    </w:p>
    <w:p w:rsidR="00FE790A" w:rsidRDefault="00FE790A" w:rsidP="00FE790A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1E0"/>
      </w:tblPr>
      <w:tblGrid>
        <w:gridCol w:w="2240"/>
        <w:gridCol w:w="2239"/>
        <w:gridCol w:w="2239"/>
        <w:gridCol w:w="2239"/>
        <w:gridCol w:w="2239"/>
      </w:tblGrid>
      <w:tr w:rsidR="00FE790A" w:rsidRPr="00FE790A" w:rsidTr="00BA6F9C"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)Distribuir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)Transportar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)Importar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>)Armazenar</w:t>
            </w:r>
          </w:p>
        </w:tc>
        <w:tc>
          <w:tcPr>
            <w:tcW w:w="1000" w:type="pct"/>
            <w:shd w:val="clear" w:color="auto" w:fill="auto"/>
          </w:tcPr>
          <w:p w:rsidR="00FE790A" w:rsidRPr="00FE790A" w:rsidRDefault="00FE790A" w:rsidP="00BA6F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790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E790A">
              <w:rPr>
                <w:rFonts w:ascii="Arial" w:hAnsi="Arial" w:cs="Arial"/>
                <w:sz w:val="20"/>
                <w:szCs w:val="20"/>
              </w:rPr>
              <w:t xml:space="preserve">)Expedir </w:t>
            </w:r>
          </w:p>
        </w:tc>
      </w:tr>
    </w:tbl>
    <w:p w:rsidR="000F06DC" w:rsidRDefault="000F06DC">
      <w:pPr>
        <w:rPr>
          <w:rFonts w:ascii="Arial" w:hAnsi="Arial" w:cs="Arial"/>
          <w:b/>
          <w:sz w:val="20"/>
          <w:szCs w:val="20"/>
        </w:rPr>
      </w:pPr>
    </w:p>
    <w:p w:rsidR="00122C56" w:rsidRDefault="00954F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Responsabilidade técnica:</w:t>
      </w:r>
    </w:p>
    <w:p w:rsidR="00954F49" w:rsidRDefault="00954F49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0970"/>
      </w:tblGrid>
      <w:tr w:rsidR="00954F49" w:rsidTr="00954F49">
        <w:tc>
          <w:tcPr>
            <w:tcW w:w="10970" w:type="dxa"/>
          </w:tcPr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F49" w:rsidRDefault="00954F49" w:rsidP="00954F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954F49" w:rsidTr="00954F49">
        <w:tc>
          <w:tcPr>
            <w:tcW w:w="10970" w:type="dxa"/>
          </w:tcPr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F49" w:rsidRDefault="00954F49" w:rsidP="00954F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CPF: </w:t>
            </w:r>
          </w:p>
        </w:tc>
      </w:tr>
      <w:tr w:rsidR="00954F49" w:rsidTr="00954F49">
        <w:tc>
          <w:tcPr>
            <w:tcW w:w="10970" w:type="dxa"/>
          </w:tcPr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Sigla do Conselho de Classe/UF:</w:t>
            </w:r>
          </w:p>
        </w:tc>
      </w:tr>
      <w:tr w:rsidR="00954F49" w:rsidTr="00954F49">
        <w:tc>
          <w:tcPr>
            <w:tcW w:w="10970" w:type="dxa"/>
          </w:tcPr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de inscrição no conselho:</w:t>
            </w:r>
          </w:p>
        </w:tc>
      </w:tr>
      <w:tr w:rsidR="00954F49" w:rsidTr="00954F49">
        <w:tc>
          <w:tcPr>
            <w:tcW w:w="10970" w:type="dxa"/>
          </w:tcPr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4F49" w:rsidRDefault="00954F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responsável técnico:</w:t>
            </w:r>
          </w:p>
        </w:tc>
      </w:tr>
    </w:tbl>
    <w:p w:rsidR="00954F49" w:rsidRDefault="00954F49">
      <w:pPr>
        <w:rPr>
          <w:rFonts w:ascii="Arial" w:hAnsi="Arial" w:cs="Arial"/>
          <w:b/>
          <w:sz w:val="20"/>
          <w:szCs w:val="20"/>
        </w:rPr>
      </w:pPr>
    </w:p>
    <w:p w:rsidR="00122C56" w:rsidRDefault="00122C56">
      <w:pPr>
        <w:rPr>
          <w:rFonts w:ascii="Arial" w:hAnsi="Arial" w:cs="Arial"/>
          <w:b/>
          <w:sz w:val="20"/>
          <w:szCs w:val="20"/>
        </w:rPr>
      </w:pPr>
    </w:p>
    <w:p w:rsidR="00122C56" w:rsidRDefault="00954F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Documentos necessários à elaboração do relatório:</w:t>
      </w:r>
    </w:p>
    <w:p w:rsidR="00954F49" w:rsidRDefault="00954F49">
      <w:pPr>
        <w:rPr>
          <w:rFonts w:ascii="Arial" w:hAnsi="Arial" w:cs="Arial"/>
          <w:b/>
          <w:sz w:val="20"/>
          <w:szCs w:val="20"/>
        </w:rPr>
      </w:pP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 xml:space="preserve">) </w:t>
      </w:r>
      <w:r w:rsidR="00D6738A" w:rsidRPr="004955B7">
        <w:rPr>
          <w:rFonts w:ascii="Arial" w:hAnsi="Arial" w:cs="Arial"/>
          <w:bCs/>
          <w:sz w:val="20"/>
          <w:szCs w:val="20"/>
        </w:rPr>
        <w:t>C</w:t>
      </w:r>
      <w:r w:rsidRPr="004955B7">
        <w:rPr>
          <w:rFonts w:ascii="Arial" w:hAnsi="Arial" w:cs="Arial"/>
          <w:bCs/>
          <w:sz w:val="20"/>
          <w:szCs w:val="20"/>
        </w:rPr>
        <w:t>ontrato social ou ata de constituição registrada na junta comercial e suas alterações, se houver;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Cadastro Nacional da Pessoa Jurídica (CNPJ) contemplando a atividade econômica pleiteada;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Consulta de viabilidade com parecer “aprovado” para a atividade econômica pleiteada;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Planta arquitetônica (para fabricantes)</w:t>
      </w:r>
      <w:r w:rsidR="004955B7" w:rsidRPr="004955B7">
        <w:rPr>
          <w:rFonts w:ascii="Arial" w:hAnsi="Arial" w:cs="Arial"/>
          <w:bCs/>
          <w:sz w:val="20"/>
          <w:szCs w:val="20"/>
        </w:rPr>
        <w:t xml:space="preserve"> ou </w:t>
      </w:r>
      <w:r w:rsidR="004955B7"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"Lay out" do estabelecimento, descrevendo o fluxo de atividades;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Comprovação do registro de responsabilidade técnica realizada pelo profissional legalmente habilitado junto ao respectivo </w:t>
      </w:r>
      <w:r w:rsidR="004955B7">
        <w:rPr>
          <w:rFonts w:ascii="Arial" w:hAnsi="Arial" w:cs="Arial"/>
          <w:bCs/>
          <w:sz w:val="20"/>
          <w:szCs w:val="20"/>
        </w:rPr>
        <w:t xml:space="preserve">    </w:t>
      </w:r>
      <w:r w:rsidR="00D6738A" w:rsidRPr="004955B7">
        <w:rPr>
          <w:rFonts w:ascii="Arial" w:hAnsi="Arial" w:cs="Arial"/>
          <w:bCs/>
          <w:sz w:val="20"/>
          <w:szCs w:val="20"/>
        </w:rPr>
        <w:t>conselho de classe;</w:t>
      </w:r>
    </w:p>
    <w:p w:rsidR="00D6738A" w:rsidRPr="004955B7" w:rsidRDefault="00D6738A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 xml:space="preserve">) </w:t>
      </w:r>
      <w:r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Cópia de CPF do responsável técnico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Manual de Boas Práticas 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Manual da Qualidade (para fabricantes)</w:t>
      </w:r>
    </w:p>
    <w:p w:rsidR="00954F49" w:rsidRPr="004955B7" w:rsidRDefault="004955B7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>Procedimentos operacionais padrão para todas as atividades desenvolvidas e demais documentos necessários concluídos e aprovados (para fabricantes);</w:t>
      </w:r>
    </w:p>
    <w:p w:rsidR="00954F49" w:rsidRPr="004955B7" w:rsidRDefault="00954F49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</w:t>
      </w:r>
      <w:r w:rsidR="00D6738A" w:rsidRPr="004955B7">
        <w:rPr>
          <w:rFonts w:ascii="Arial" w:hAnsi="Arial" w:cs="Arial"/>
          <w:bCs/>
          <w:sz w:val="20"/>
          <w:szCs w:val="20"/>
        </w:rPr>
        <w:t xml:space="preserve"> Procedimentos operacionais padrão para recepção, identificação, controles de estoque e armazenamento de produtos acabados, devolvidos ou recolhidos;</w:t>
      </w:r>
      <w:r w:rsidR="00B819FD">
        <w:rPr>
          <w:rFonts w:ascii="Arial" w:hAnsi="Arial" w:cs="Arial"/>
          <w:bCs/>
          <w:sz w:val="20"/>
          <w:szCs w:val="20"/>
        </w:rPr>
        <w:t xml:space="preserve"> rastreabilidade; recolhimento de produtos; gerenciamento de resíduos.</w:t>
      </w:r>
    </w:p>
    <w:p w:rsidR="004955B7" w:rsidRDefault="004955B7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>) Organograma e definição dos cargos, responsabilidades e da qualificação necessária para seus ocupantes;</w:t>
      </w:r>
    </w:p>
    <w:p w:rsidR="004955B7" w:rsidRPr="004955B7" w:rsidRDefault="00F63793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4955B7">
        <w:rPr>
          <w:rFonts w:ascii="Arial" w:hAnsi="Arial" w:cs="Arial"/>
          <w:bCs/>
          <w:sz w:val="20"/>
          <w:szCs w:val="20"/>
        </w:rPr>
        <w:t xml:space="preserve"> </w:t>
      </w:r>
      <w:r w:rsidR="004955B7" w:rsidRPr="004955B7">
        <w:rPr>
          <w:rFonts w:ascii="Arial" w:hAnsi="Arial" w:cs="Arial"/>
          <w:bCs/>
          <w:sz w:val="20"/>
          <w:szCs w:val="20"/>
        </w:rPr>
        <w:t>(  ) Contratos de prestação de serviços diversos ou documentos equivalentes, os quais devem ser realizados somente com empresas autorizadas e licenciadas pela autoridade competente, quando aplicável;</w:t>
      </w:r>
    </w:p>
    <w:p w:rsidR="00D6738A" w:rsidRPr="004955B7" w:rsidRDefault="004955B7" w:rsidP="004955B7">
      <w:pPr>
        <w:spacing w:line="276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 xml:space="preserve">) </w:t>
      </w:r>
      <w:r w:rsidR="00D6738A"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PCMSO – Programa de Controle Médico e Saúde Ocupacional; </w:t>
      </w:r>
    </w:p>
    <w:p w:rsidR="00D6738A" w:rsidRPr="004955B7" w:rsidRDefault="004955B7" w:rsidP="004955B7">
      <w:pPr>
        <w:spacing w:line="276" w:lineRule="auto"/>
        <w:jc w:val="both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  <w:proofErr w:type="gramStart"/>
      <w:r w:rsidRPr="004955B7"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 w:rsidRPr="004955B7">
        <w:rPr>
          <w:rFonts w:ascii="Arial" w:hAnsi="Arial" w:cs="Arial"/>
          <w:bCs/>
          <w:sz w:val="20"/>
          <w:szCs w:val="20"/>
        </w:rPr>
        <w:t xml:space="preserve">) </w:t>
      </w:r>
      <w:r w:rsidR="00D6738A"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PPRA – Programa de Prevenção de Riscos Ambientais; </w:t>
      </w:r>
    </w:p>
    <w:p w:rsidR="00D6738A" w:rsidRPr="004955B7" w:rsidRDefault="004955B7" w:rsidP="004955B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955B7">
        <w:rPr>
          <w:rFonts w:ascii="Arial" w:hAnsi="Arial" w:cs="Arial"/>
          <w:bCs/>
          <w:sz w:val="20"/>
          <w:szCs w:val="20"/>
        </w:rPr>
        <w:t xml:space="preserve">(  ) </w:t>
      </w:r>
      <w:r w:rsidR="00D6738A"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Certificado de Controle de Pragas</w:t>
      </w:r>
      <w:r w:rsidR="00B819FD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(do estabelecimento)</w:t>
      </w:r>
      <w:r w:rsidR="00D6738A" w:rsidRPr="004955B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, realizado por empresa habilitada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.</w:t>
      </w:r>
    </w:p>
    <w:p w:rsidR="00122C56" w:rsidRDefault="00122C56" w:rsidP="004955B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22C56" w:rsidRDefault="00122C56">
      <w:pPr>
        <w:rPr>
          <w:rFonts w:ascii="Arial" w:hAnsi="Arial" w:cs="Arial"/>
          <w:b/>
          <w:sz w:val="20"/>
          <w:szCs w:val="20"/>
        </w:rPr>
      </w:pPr>
    </w:p>
    <w:p w:rsidR="00E04617" w:rsidRPr="00245A38" w:rsidRDefault="00E04617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04617" w:rsidRPr="00245A38" w:rsidRDefault="004955B7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</w:t>
      </w:r>
      <w:r w:rsidR="00E04617" w:rsidRPr="00245A38">
        <w:rPr>
          <w:rFonts w:ascii="Arial" w:hAnsi="Arial" w:cs="Arial"/>
          <w:sz w:val="20"/>
          <w:szCs w:val="20"/>
        </w:rPr>
        <w:t>Autoridade de Saúde, no exercício de suas atribuições, poderá exigir</w:t>
      </w:r>
      <w:r>
        <w:rPr>
          <w:rFonts w:ascii="Arial" w:hAnsi="Arial" w:cs="Arial"/>
          <w:sz w:val="20"/>
          <w:szCs w:val="20"/>
        </w:rPr>
        <w:t>,</w:t>
      </w:r>
      <w:r w:rsidR="00E04617" w:rsidRPr="00245A38">
        <w:rPr>
          <w:rFonts w:ascii="Arial" w:hAnsi="Arial" w:cs="Arial"/>
          <w:sz w:val="20"/>
          <w:szCs w:val="20"/>
        </w:rPr>
        <w:t xml:space="preserve"> além dos itens relacionados neste r</w:t>
      </w:r>
      <w:r>
        <w:rPr>
          <w:rFonts w:ascii="Arial" w:hAnsi="Arial" w:cs="Arial"/>
          <w:sz w:val="20"/>
          <w:szCs w:val="20"/>
        </w:rPr>
        <w:t>equerimento</w:t>
      </w:r>
      <w:r w:rsidR="00E04617" w:rsidRPr="00245A38">
        <w:rPr>
          <w:rFonts w:ascii="Arial" w:hAnsi="Arial" w:cs="Arial"/>
          <w:sz w:val="20"/>
          <w:szCs w:val="20"/>
        </w:rPr>
        <w:t>, outros que se fizerem necessários para garantia da Saúde Pública, bem como que constam em normas aplicáveis ao caso;</w:t>
      </w:r>
    </w:p>
    <w:p w:rsidR="00E04617" w:rsidRPr="00245A38" w:rsidRDefault="00E04617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Este </w:t>
      </w:r>
      <w:r w:rsidR="004955B7" w:rsidRPr="00245A38">
        <w:rPr>
          <w:rFonts w:ascii="Arial" w:hAnsi="Arial" w:cs="Arial"/>
          <w:sz w:val="20"/>
          <w:szCs w:val="20"/>
        </w:rPr>
        <w:t>r</w:t>
      </w:r>
      <w:r w:rsidR="004955B7">
        <w:rPr>
          <w:rFonts w:ascii="Arial" w:hAnsi="Arial" w:cs="Arial"/>
          <w:sz w:val="20"/>
          <w:szCs w:val="20"/>
        </w:rPr>
        <w:t>equerimento</w:t>
      </w:r>
      <w:r w:rsidRPr="00245A38">
        <w:rPr>
          <w:rFonts w:ascii="Arial" w:hAnsi="Arial" w:cs="Arial"/>
          <w:sz w:val="20"/>
          <w:szCs w:val="20"/>
        </w:rPr>
        <w:t xml:space="preserve"> poderá ser revisto, sempre que necessário, de acordo com as determinações da Autoridade de Saúde.</w:t>
      </w:r>
    </w:p>
    <w:p w:rsidR="00E04617" w:rsidRDefault="00E04617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Default="00FE790A">
      <w:pPr>
        <w:rPr>
          <w:rFonts w:ascii="Arial" w:hAnsi="Arial" w:cs="Arial"/>
          <w:sz w:val="20"/>
          <w:szCs w:val="20"/>
        </w:rPr>
      </w:pPr>
    </w:p>
    <w:p w:rsidR="00FE790A" w:rsidRPr="00245A38" w:rsidRDefault="00FE790A">
      <w:pPr>
        <w:rPr>
          <w:rFonts w:ascii="Arial" w:hAnsi="Arial" w:cs="Arial"/>
          <w:sz w:val="20"/>
          <w:szCs w:val="20"/>
        </w:rPr>
      </w:pP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 xml:space="preserve">Data do preenchimento do </w:t>
      </w:r>
      <w:r w:rsidR="004955B7">
        <w:rPr>
          <w:rFonts w:ascii="Arial" w:hAnsi="Arial" w:cs="Arial"/>
          <w:b/>
          <w:sz w:val="20"/>
          <w:szCs w:val="20"/>
        </w:rPr>
        <w:t>Requerimento</w:t>
      </w:r>
      <w:r w:rsidRPr="009011F4">
        <w:rPr>
          <w:rFonts w:ascii="Arial" w:hAnsi="Arial" w:cs="Arial"/>
          <w:b/>
          <w:sz w:val="20"/>
          <w:szCs w:val="20"/>
        </w:rPr>
        <w:t>: _____/______/________.</w:t>
      </w: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04617" w:rsidRPr="00637B5E" w:rsidRDefault="00E04617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04617" w:rsidRPr="00637B5E" w:rsidRDefault="00E04617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560"/>
        <w:gridCol w:w="5559"/>
      </w:tblGrid>
      <w:tr w:rsidR="00E04617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Email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617" w:rsidRPr="00B76941" w:rsidRDefault="00E04617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E04617" w:rsidRPr="00B76941" w:rsidSect="002E37EE">
      <w:headerReference w:type="default" r:id="rId8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66" w:rsidRDefault="00927F66">
      <w:r>
        <w:separator/>
      </w:r>
    </w:p>
  </w:endnote>
  <w:endnote w:type="continuationSeparator" w:id="0">
    <w:p w:rsidR="00927F66" w:rsidRDefault="0092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66" w:rsidRDefault="00927F66">
      <w:r>
        <w:separator/>
      </w:r>
    </w:p>
  </w:footnote>
  <w:footnote w:type="continuationSeparator" w:id="0">
    <w:p w:rsidR="00927F66" w:rsidRDefault="00927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17" w:rsidRPr="00BE1AE8" w:rsidRDefault="008F6F41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1905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4617">
      <w:t xml:space="preserve">                  </w:t>
    </w:r>
    <w:r w:rsidR="00E04617" w:rsidRPr="00BE1AE8">
      <w:rPr>
        <w:rFonts w:ascii="Arial" w:hAnsi="Arial" w:cs="Arial"/>
        <w:b/>
        <w:sz w:val="22"/>
        <w:szCs w:val="22"/>
      </w:rPr>
      <w:t>PREFEITURA DE FLORIANÓPOLIS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04617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3DE11FF"/>
    <w:multiLevelType w:val="hybridMultilevel"/>
    <w:tmpl w:val="763AFE34"/>
    <w:lvl w:ilvl="0" w:tplc="04B27F4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EF23EF"/>
    <w:multiLevelType w:val="hybridMultilevel"/>
    <w:tmpl w:val="07500746"/>
    <w:lvl w:ilvl="0" w:tplc="7744D9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D3039"/>
    <w:multiLevelType w:val="hybridMultilevel"/>
    <w:tmpl w:val="51F6D160"/>
    <w:lvl w:ilvl="0" w:tplc="8B92EB48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03D1E"/>
    <w:multiLevelType w:val="hybridMultilevel"/>
    <w:tmpl w:val="EB5241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1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6B48F4"/>
    <w:multiLevelType w:val="hybridMultilevel"/>
    <w:tmpl w:val="C914B5DA"/>
    <w:lvl w:ilvl="0" w:tplc="D3EED4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92705C"/>
    <w:multiLevelType w:val="hybridMultilevel"/>
    <w:tmpl w:val="435C9D56"/>
    <w:lvl w:ilvl="0" w:tplc="35F45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2239FC"/>
    <w:multiLevelType w:val="hybridMultilevel"/>
    <w:tmpl w:val="B71AF5A6"/>
    <w:lvl w:ilvl="0" w:tplc="8B92EB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106A6"/>
    <w:multiLevelType w:val="hybridMultilevel"/>
    <w:tmpl w:val="A15CEA08"/>
    <w:lvl w:ilvl="0" w:tplc="2B0CAEC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3A45A6"/>
    <w:multiLevelType w:val="hybridMultilevel"/>
    <w:tmpl w:val="A8EABC9C"/>
    <w:lvl w:ilvl="0" w:tplc="3DB83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95B52"/>
    <w:multiLevelType w:val="hybridMultilevel"/>
    <w:tmpl w:val="0E02CB66"/>
    <w:lvl w:ilvl="0" w:tplc="25CA07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13A0C"/>
    <w:multiLevelType w:val="hybridMultilevel"/>
    <w:tmpl w:val="0A62C36C"/>
    <w:lvl w:ilvl="0" w:tplc="68EA59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17"/>
  </w:num>
  <w:num w:numId="5">
    <w:abstractNumId w:val="5"/>
  </w:num>
  <w:num w:numId="6">
    <w:abstractNumId w:val="9"/>
  </w:num>
  <w:num w:numId="7">
    <w:abstractNumId w:val="21"/>
  </w:num>
  <w:num w:numId="8">
    <w:abstractNumId w:val="20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7"/>
  </w:num>
  <w:num w:numId="17">
    <w:abstractNumId w:val="15"/>
  </w:num>
  <w:num w:numId="18">
    <w:abstractNumId w:val="6"/>
  </w:num>
  <w:num w:numId="19">
    <w:abstractNumId w:val="23"/>
  </w:num>
  <w:num w:numId="20">
    <w:abstractNumId w:val="13"/>
  </w:num>
  <w:num w:numId="21">
    <w:abstractNumId w:val="11"/>
  </w:num>
  <w:num w:numId="22">
    <w:abstractNumId w:val="18"/>
  </w:num>
  <w:num w:numId="23">
    <w:abstractNumId w:val="1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62547"/>
    <w:rsid w:val="00003973"/>
    <w:rsid w:val="00015844"/>
    <w:rsid w:val="000268DB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19DA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06DC"/>
    <w:rsid w:val="000F5AAF"/>
    <w:rsid w:val="0010219E"/>
    <w:rsid w:val="00106F63"/>
    <w:rsid w:val="00116392"/>
    <w:rsid w:val="00121615"/>
    <w:rsid w:val="00122C56"/>
    <w:rsid w:val="00124687"/>
    <w:rsid w:val="001259F0"/>
    <w:rsid w:val="0012760E"/>
    <w:rsid w:val="00131826"/>
    <w:rsid w:val="00133700"/>
    <w:rsid w:val="0014385A"/>
    <w:rsid w:val="001528D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A6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D6D84"/>
    <w:rsid w:val="001E0144"/>
    <w:rsid w:val="001E0341"/>
    <w:rsid w:val="001F2540"/>
    <w:rsid w:val="00204B17"/>
    <w:rsid w:val="002051D0"/>
    <w:rsid w:val="00217FDB"/>
    <w:rsid w:val="002204ED"/>
    <w:rsid w:val="00225333"/>
    <w:rsid w:val="002357CE"/>
    <w:rsid w:val="00241B2A"/>
    <w:rsid w:val="00242AF2"/>
    <w:rsid w:val="00245A38"/>
    <w:rsid w:val="00247C67"/>
    <w:rsid w:val="0025117A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44AE"/>
    <w:rsid w:val="002A76C4"/>
    <w:rsid w:val="002B0D71"/>
    <w:rsid w:val="002C2516"/>
    <w:rsid w:val="002C68BE"/>
    <w:rsid w:val="002C77E9"/>
    <w:rsid w:val="002D065A"/>
    <w:rsid w:val="002D3B1F"/>
    <w:rsid w:val="002D7F31"/>
    <w:rsid w:val="002E05DA"/>
    <w:rsid w:val="002E37EE"/>
    <w:rsid w:val="002E4AB9"/>
    <w:rsid w:val="002F43B7"/>
    <w:rsid w:val="00306B3E"/>
    <w:rsid w:val="00312C03"/>
    <w:rsid w:val="003130F5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57890"/>
    <w:rsid w:val="0037559C"/>
    <w:rsid w:val="00381A08"/>
    <w:rsid w:val="00382ED3"/>
    <w:rsid w:val="00383F35"/>
    <w:rsid w:val="00385284"/>
    <w:rsid w:val="00390CEC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2264"/>
    <w:rsid w:val="00423BC4"/>
    <w:rsid w:val="00437159"/>
    <w:rsid w:val="00444970"/>
    <w:rsid w:val="00450765"/>
    <w:rsid w:val="00452208"/>
    <w:rsid w:val="0045240D"/>
    <w:rsid w:val="004558D5"/>
    <w:rsid w:val="00461308"/>
    <w:rsid w:val="00467059"/>
    <w:rsid w:val="004705EE"/>
    <w:rsid w:val="00470911"/>
    <w:rsid w:val="004912B2"/>
    <w:rsid w:val="004955B7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4F6EEE"/>
    <w:rsid w:val="00525D87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C6075"/>
    <w:rsid w:val="005D0D00"/>
    <w:rsid w:val="005D40F9"/>
    <w:rsid w:val="005E1539"/>
    <w:rsid w:val="005E4B02"/>
    <w:rsid w:val="005E52BD"/>
    <w:rsid w:val="00601DB2"/>
    <w:rsid w:val="006072A3"/>
    <w:rsid w:val="00615A14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57978"/>
    <w:rsid w:val="0076310F"/>
    <w:rsid w:val="007712D4"/>
    <w:rsid w:val="007803A3"/>
    <w:rsid w:val="00782B8A"/>
    <w:rsid w:val="00783973"/>
    <w:rsid w:val="00784D48"/>
    <w:rsid w:val="00786316"/>
    <w:rsid w:val="007927F8"/>
    <w:rsid w:val="007A0EBF"/>
    <w:rsid w:val="007A53E6"/>
    <w:rsid w:val="007B2B8F"/>
    <w:rsid w:val="007C58A1"/>
    <w:rsid w:val="007D186C"/>
    <w:rsid w:val="007D494A"/>
    <w:rsid w:val="007E2695"/>
    <w:rsid w:val="007F2A59"/>
    <w:rsid w:val="007F341D"/>
    <w:rsid w:val="007F35BE"/>
    <w:rsid w:val="008079D0"/>
    <w:rsid w:val="008152AD"/>
    <w:rsid w:val="008171AB"/>
    <w:rsid w:val="008263E4"/>
    <w:rsid w:val="0083291F"/>
    <w:rsid w:val="008346AF"/>
    <w:rsid w:val="0083608A"/>
    <w:rsid w:val="00836CA7"/>
    <w:rsid w:val="00836FFF"/>
    <w:rsid w:val="00863734"/>
    <w:rsid w:val="00863A36"/>
    <w:rsid w:val="00876641"/>
    <w:rsid w:val="008775CE"/>
    <w:rsid w:val="0088732F"/>
    <w:rsid w:val="0088798A"/>
    <w:rsid w:val="008A3085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6F41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AB9"/>
    <w:rsid w:val="00927C74"/>
    <w:rsid w:val="00927F66"/>
    <w:rsid w:val="00934F32"/>
    <w:rsid w:val="00940CEC"/>
    <w:rsid w:val="00942A26"/>
    <w:rsid w:val="0095040B"/>
    <w:rsid w:val="00950A9D"/>
    <w:rsid w:val="00953A45"/>
    <w:rsid w:val="00954F49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41CB"/>
    <w:rsid w:val="009A7777"/>
    <w:rsid w:val="009B13B5"/>
    <w:rsid w:val="009B735B"/>
    <w:rsid w:val="009C0459"/>
    <w:rsid w:val="009C2332"/>
    <w:rsid w:val="009D0FC9"/>
    <w:rsid w:val="009D46BF"/>
    <w:rsid w:val="009D7316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975D8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20D42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9FD"/>
    <w:rsid w:val="00B84589"/>
    <w:rsid w:val="00B84F5A"/>
    <w:rsid w:val="00B8548E"/>
    <w:rsid w:val="00B92431"/>
    <w:rsid w:val="00B929FB"/>
    <w:rsid w:val="00BA0179"/>
    <w:rsid w:val="00BA0606"/>
    <w:rsid w:val="00BA425E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68D"/>
    <w:rsid w:val="00C61C89"/>
    <w:rsid w:val="00C70C69"/>
    <w:rsid w:val="00C7125E"/>
    <w:rsid w:val="00C774C5"/>
    <w:rsid w:val="00C8130D"/>
    <w:rsid w:val="00C81E8A"/>
    <w:rsid w:val="00C91196"/>
    <w:rsid w:val="00C94034"/>
    <w:rsid w:val="00C972B0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27E8"/>
    <w:rsid w:val="00D01308"/>
    <w:rsid w:val="00D05A18"/>
    <w:rsid w:val="00D066A7"/>
    <w:rsid w:val="00D1394F"/>
    <w:rsid w:val="00D16AC7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6738A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1364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4617"/>
    <w:rsid w:val="00E0690F"/>
    <w:rsid w:val="00E0727D"/>
    <w:rsid w:val="00E20640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EF482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331D6"/>
    <w:rsid w:val="00F41331"/>
    <w:rsid w:val="00F42E9E"/>
    <w:rsid w:val="00F479D5"/>
    <w:rsid w:val="00F52527"/>
    <w:rsid w:val="00F63793"/>
    <w:rsid w:val="00F679AE"/>
    <w:rsid w:val="00F82EE4"/>
    <w:rsid w:val="00F864D9"/>
    <w:rsid w:val="00FA57A9"/>
    <w:rsid w:val="00FA67CB"/>
    <w:rsid w:val="00FB5A98"/>
    <w:rsid w:val="00FC3CE4"/>
    <w:rsid w:val="00FD0E0D"/>
    <w:rsid w:val="00FD55D9"/>
    <w:rsid w:val="00FD7E65"/>
    <w:rsid w:val="00FE3319"/>
    <w:rsid w:val="00FE584C"/>
    <w:rsid w:val="00FE790A"/>
    <w:rsid w:val="00FF24A5"/>
    <w:rsid w:val="00FF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locked/>
    <w:rsid w:val="000F06D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975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0765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0F06DC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2FEF-C4D5-4D89-ACD5-117935F8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creator>Administrador</dc:creator>
  <cp:lastModifiedBy>Cristiane.Quadros</cp:lastModifiedBy>
  <cp:revision>2</cp:revision>
  <cp:lastPrinted>2008-11-20T17:39:00Z</cp:lastPrinted>
  <dcterms:created xsi:type="dcterms:W3CDTF">2022-08-18T16:46:00Z</dcterms:created>
  <dcterms:modified xsi:type="dcterms:W3CDTF">2022-08-18T16:46:00Z</dcterms:modified>
</cp:coreProperties>
</file>