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bookmarkStart w:id="0" w:name="_GoBack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Nota do Conselho Municipal de Direitos de LGBT de Florianópolis/SC pela passagem do Dia Internacional Contra a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Homolesbofobia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, bifobia e transfobia, é celebrado anualmente em 17 de maio.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Esta data visa conscientizar a população em geral sobre a luta contra a discriminação de homossexuais (gays e lésbicas), bissexuais, transexuais e travestis.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A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gayfobia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, a lesbofobia (homofobia) e a bifobia consiste no ódio e repulsa por gays, lésbicas e bissexuais por sua orientação sexual. A transfobia, por sua vez, é o ódio e repulsa por travestis e pessoas transexuais pela sua identidade de gênero.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No dia 17 de maio em todos os lugares do mundo são organizadas atividades que promovem e apoiam a igualdade de </w:t>
      </w:r>
      <w:proofErr w:type="gram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direitos independentemente de orientação sexual e/ou identidade</w:t>
      </w:r>
      <w:proofErr w:type="gram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 de gênero.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Vale ressaltar que o objetivo desta data é debater formas de erradicar o preconceito por orientação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sexuai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 e por identidade de gênero e alertar a população mundial sobre a importância da criminalização da transfobia e a homofobia.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O Dia Internacional Contra a Homofobia (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International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 Day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Against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Homophobia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) é comemorado em 17 de maio em </w:t>
      </w:r>
      <w:proofErr w:type="spellStart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homenagemporque</w:t>
      </w:r>
      <w:proofErr w:type="spellEnd"/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 xml:space="preserve"> foi nesse dia em 1990 que a homossexualidade e a bissexualidade foram excluídas da Classificação Estatística Internacional de Doenças e Problemas Relacionados com a Saúde (CID) da Organização Mundial da Saúde (OMS).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No Brasil, esta data está incluída no calendário oficial do país desde 2010.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br/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Presidência</w:t>
      </w:r>
    </w:p>
    <w:p w:rsidR="006D24D1" w:rsidRPr="006D24D1" w:rsidRDefault="006D24D1" w:rsidP="006D24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D2129"/>
          <w:sz w:val="26"/>
          <w:szCs w:val="26"/>
          <w:lang w:eastAsia="pt-BR"/>
        </w:rPr>
      </w:pPr>
      <w:r w:rsidRPr="006D24D1">
        <w:rPr>
          <w:rFonts w:ascii="Arial" w:eastAsia="Times New Roman" w:hAnsi="Arial" w:cs="Arial"/>
          <w:color w:val="1D2129"/>
          <w:sz w:val="26"/>
          <w:szCs w:val="26"/>
          <w:lang w:eastAsia="pt-BR"/>
        </w:rPr>
        <w:t>Conselho Municipal de Direitos de LGBT - Fpolis/SC</w:t>
      </w:r>
    </w:p>
    <w:bookmarkEnd w:id="0"/>
    <w:p w:rsidR="006D49F3" w:rsidRDefault="006D24D1"/>
    <w:sectPr w:rsidR="006D49F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D1" w:rsidRDefault="006D24D1" w:rsidP="006D24D1">
      <w:pPr>
        <w:spacing w:after="0" w:line="240" w:lineRule="auto"/>
      </w:pPr>
      <w:r>
        <w:separator/>
      </w:r>
    </w:p>
  </w:endnote>
  <w:endnote w:type="continuationSeparator" w:id="0">
    <w:p w:rsidR="006D24D1" w:rsidRDefault="006D24D1" w:rsidP="006D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D1" w:rsidRDefault="006D24D1" w:rsidP="006D24D1">
      <w:pPr>
        <w:spacing w:after="0" w:line="240" w:lineRule="auto"/>
      </w:pPr>
      <w:r>
        <w:separator/>
      </w:r>
    </w:p>
  </w:footnote>
  <w:footnote w:type="continuationSeparator" w:id="0">
    <w:p w:rsidR="006D24D1" w:rsidRDefault="006D24D1" w:rsidP="006D2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4D1" w:rsidRPr="00FE3024" w:rsidRDefault="006D24D1" w:rsidP="006D24D1">
    <w:pPr>
      <w:pStyle w:val="Cabealho"/>
      <w:ind w:firstLine="284"/>
      <w:jc w:val="center"/>
      <w:rPr>
        <w:noProof/>
        <w:szCs w:val="24"/>
        <w:lang w:val="en-US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1D96976" wp14:editId="3CAFDB1D">
          <wp:simplePos x="0" y="0"/>
          <wp:positionH relativeFrom="column">
            <wp:posOffset>5015865</wp:posOffset>
          </wp:positionH>
          <wp:positionV relativeFrom="paragraph">
            <wp:posOffset>-135255</wp:posOffset>
          </wp:positionV>
          <wp:extent cx="847725" cy="847725"/>
          <wp:effectExtent l="0" t="0" r="9525" b="9525"/>
          <wp:wrapNone/>
          <wp:docPr id="2" name="Imagem 2" descr="Nenhum texto alternativo automático disponíve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enhum texto alternativo automático disponível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464" cy="845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4175BC21" wp14:editId="5CBF1A99">
          <wp:simplePos x="0" y="0"/>
          <wp:positionH relativeFrom="column">
            <wp:posOffset>-54610</wp:posOffset>
          </wp:positionH>
          <wp:positionV relativeFrom="paragraph">
            <wp:posOffset>-189230</wp:posOffset>
          </wp:positionV>
          <wp:extent cx="765175" cy="96329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63D5">
      <w:t xml:space="preserve"> </w:t>
    </w:r>
    <w:r w:rsidRPr="00FE3024">
      <w:rPr>
        <w:noProof/>
        <w:szCs w:val="24"/>
        <w:lang w:val="en-US"/>
      </w:rPr>
      <w:t xml:space="preserve">PREFEITURA MUNICIPAL DE FLORIANÓPOLIS </w:t>
    </w:r>
  </w:p>
  <w:p w:rsidR="006D24D1" w:rsidRPr="00FE3024" w:rsidRDefault="006D24D1" w:rsidP="006D24D1">
    <w:pPr>
      <w:pStyle w:val="Cabealho"/>
      <w:tabs>
        <w:tab w:val="center" w:pos="4394"/>
      </w:tabs>
      <w:ind w:left="284"/>
      <w:jc w:val="center"/>
      <w:rPr>
        <w:noProof/>
        <w:szCs w:val="24"/>
        <w:lang w:val="en-US"/>
      </w:rPr>
    </w:pPr>
    <w:r w:rsidRPr="00FE3024">
      <w:rPr>
        <w:noProof/>
        <w:szCs w:val="24"/>
        <w:lang w:val="en-US"/>
      </w:rPr>
      <w:t>SECRETARIA MUNICIPAL DE ASSISTÊNCIA SOCIAL</w:t>
    </w:r>
    <w:r w:rsidRPr="00156EB7">
      <w:t xml:space="preserve"> </w:t>
    </w:r>
  </w:p>
  <w:p w:rsidR="006D24D1" w:rsidRPr="00956200" w:rsidRDefault="006D24D1" w:rsidP="006D24D1">
    <w:pPr>
      <w:pStyle w:val="Cabealho"/>
      <w:ind w:left="284"/>
      <w:jc w:val="center"/>
      <w:rPr>
        <w:b/>
        <w:noProof/>
        <w:szCs w:val="24"/>
        <w:lang w:val="en-US"/>
      </w:rPr>
    </w:pPr>
    <w:r w:rsidRPr="00956200">
      <w:rPr>
        <w:b/>
        <w:noProof/>
        <w:szCs w:val="24"/>
        <w:lang w:val="en-US"/>
      </w:rPr>
      <w:t>CONSELHO MUNICIPAL DOS DIREITOS DE LÉSBICAS, GAYS,</w:t>
    </w:r>
    <w:r>
      <w:rPr>
        <w:b/>
        <w:noProof/>
        <w:szCs w:val="24"/>
        <w:lang w:val="en-US"/>
      </w:rPr>
      <w:t xml:space="preserve"> BISSEXUAIS</w:t>
    </w:r>
    <w:r w:rsidRPr="00E16DD4">
      <w:t xml:space="preserve"> </w:t>
    </w:r>
  </w:p>
  <w:p w:rsidR="006D24D1" w:rsidRPr="00956200" w:rsidRDefault="006D24D1" w:rsidP="006D24D1">
    <w:pPr>
      <w:pStyle w:val="Cabealho"/>
      <w:ind w:left="284"/>
      <w:jc w:val="center"/>
      <w:rPr>
        <w:b/>
        <w:noProof/>
        <w:szCs w:val="24"/>
        <w:lang w:val="en-US"/>
      </w:rPr>
    </w:pPr>
    <w:r w:rsidRPr="00956200">
      <w:rPr>
        <w:b/>
        <w:noProof/>
        <w:szCs w:val="24"/>
        <w:lang w:val="en-US"/>
      </w:rPr>
      <w:t>TRAVESTIS E TRANSEXUAIS. CMDLGBT-FLORIANÓPOLIS/SC</w:t>
    </w:r>
  </w:p>
  <w:p w:rsidR="006D24D1" w:rsidRDefault="006D24D1" w:rsidP="006D24D1">
    <w:pPr>
      <w:pStyle w:val="Cabealho"/>
    </w:pPr>
    <w:r>
      <w:t>___________________________________________________________________________</w:t>
    </w:r>
  </w:p>
  <w:p w:rsidR="006D24D1" w:rsidRDefault="006D24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4D1"/>
    <w:rsid w:val="00027949"/>
    <w:rsid w:val="006D24D1"/>
    <w:rsid w:val="00CB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5148329699778483443gmail-textexposedshow">
    <w:name w:val="m_-5148329699778483443gmail-text_exposed_show"/>
    <w:basedOn w:val="Fontepargpadro"/>
    <w:rsid w:val="006D24D1"/>
  </w:style>
  <w:style w:type="paragraph" w:styleId="Cabealho">
    <w:name w:val="header"/>
    <w:basedOn w:val="Normal"/>
    <w:link w:val="CabealhoChar"/>
    <w:uiPriority w:val="99"/>
    <w:unhideWhenUsed/>
    <w:rsid w:val="006D2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D1"/>
  </w:style>
  <w:style w:type="paragraph" w:styleId="Rodap">
    <w:name w:val="footer"/>
    <w:basedOn w:val="Normal"/>
    <w:link w:val="RodapChar"/>
    <w:uiPriority w:val="99"/>
    <w:unhideWhenUsed/>
    <w:rsid w:val="006D2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-5148329699778483443gmail-textexposedshow">
    <w:name w:val="m_-5148329699778483443gmail-text_exposed_show"/>
    <w:basedOn w:val="Fontepargpadro"/>
    <w:rsid w:val="006D24D1"/>
  </w:style>
  <w:style w:type="paragraph" w:styleId="Cabealho">
    <w:name w:val="header"/>
    <w:basedOn w:val="Normal"/>
    <w:link w:val="CabealhoChar"/>
    <w:uiPriority w:val="99"/>
    <w:unhideWhenUsed/>
    <w:rsid w:val="006D2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24D1"/>
  </w:style>
  <w:style w:type="paragraph" w:styleId="Rodap">
    <w:name w:val="footer"/>
    <w:basedOn w:val="Normal"/>
    <w:link w:val="RodapChar"/>
    <w:uiPriority w:val="99"/>
    <w:unhideWhenUsed/>
    <w:rsid w:val="006D24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2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7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2018-05-16T20:58:00Z</dcterms:created>
  <dcterms:modified xsi:type="dcterms:W3CDTF">2018-05-16T21:02:00Z</dcterms:modified>
</cp:coreProperties>
</file>