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4C007" w14:textId="77777777" w:rsidR="00622807" w:rsidRDefault="00622807" w:rsidP="00637B5E">
      <w:pPr>
        <w:spacing w:after="100"/>
        <w:jc w:val="center"/>
        <w:rPr>
          <w:rFonts w:ascii="Arial" w:hAnsi="Arial" w:cs="Arial"/>
          <w:b/>
          <w:sz w:val="20"/>
          <w:szCs w:val="20"/>
          <w:u w:val="single"/>
        </w:rPr>
      </w:pPr>
    </w:p>
    <w:p w14:paraId="4607D1B1" w14:textId="77777777" w:rsidR="00622807" w:rsidRPr="00637B5E" w:rsidRDefault="00622807"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14:paraId="35044499" w14:textId="77777777" w:rsidR="00622807" w:rsidRDefault="00622807" w:rsidP="00BE1AE8">
      <w:pPr>
        <w:jc w:val="center"/>
        <w:rPr>
          <w:shd w:val="clear" w:color="auto" w:fill="FFFF66"/>
        </w:rPr>
      </w:pPr>
    </w:p>
    <w:p w14:paraId="7FC87E7D" w14:textId="77777777" w:rsidR="00622807" w:rsidRPr="00637B5E" w:rsidRDefault="00622807" w:rsidP="00BE1AE8">
      <w:pPr>
        <w:jc w:val="center"/>
        <w:rPr>
          <w:shd w:val="clear" w:color="auto" w:fill="FFFF66"/>
        </w:rPr>
      </w:pPr>
    </w:p>
    <w:p w14:paraId="49A98A9B"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14:paraId="08372644"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14:paraId="46C3BCE5"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14:paraId="5E326DE3"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14:paraId="4FAE8F5B"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14:paraId="76BE737E"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14:paraId="03619606"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14:paraId="51C5115C"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14:paraId="1037E492" w14:textId="77777777" w:rsidR="00622807" w:rsidRPr="00637B5E" w:rsidRDefault="0062280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14:paraId="4B4868F7" w14:textId="77777777" w:rsidR="00622807" w:rsidRPr="00245A38" w:rsidRDefault="00622807">
      <w:pPr>
        <w:jc w:val="center"/>
        <w:rPr>
          <w:rFonts w:ascii="Arial" w:hAnsi="Arial" w:cs="Arial"/>
          <w:sz w:val="20"/>
          <w:szCs w:val="20"/>
          <w:u w:val="single"/>
        </w:rPr>
      </w:pPr>
      <w:r>
        <w:rPr>
          <w:rFonts w:ascii="Arial" w:hAnsi="Arial" w:cs="Arial"/>
          <w:sz w:val="20"/>
          <w:szCs w:val="20"/>
          <w:u w:val="single"/>
        </w:rPr>
        <w:br w:type="page"/>
      </w:r>
    </w:p>
    <w:p w14:paraId="33EFA0DA" w14:textId="050533E1" w:rsidR="00622807" w:rsidRDefault="00622807" w:rsidP="0058148A">
      <w:pPr>
        <w:jc w:val="center"/>
        <w:rPr>
          <w:rFonts w:ascii="Arial" w:hAnsi="Arial" w:cs="Arial"/>
          <w:b/>
          <w:sz w:val="20"/>
          <w:szCs w:val="20"/>
          <w:u w:val="single"/>
        </w:rPr>
      </w:pPr>
      <w:r w:rsidRPr="004D7F83">
        <w:rPr>
          <w:rFonts w:ascii="Arial" w:hAnsi="Arial" w:cs="Arial"/>
          <w:b/>
          <w:sz w:val="20"/>
          <w:szCs w:val="20"/>
          <w:u w:val="single"/>
        </w:rPr>
        <w:lastRenderedPageBreak/>
        <w:t xml:space="preserve">ROTEIRO DE </w:t>
      </w:r>
      <w:r>
        <w:rPr>
          <w:rFonts w:ascii="Arial" w:hAnsi="Arial" w:cs="Arial"/>
          <w:b/>
          <w:sz w:val="20"/>
          <w:szCs w:val="20"/>
          <w:u w:val="single"/>
        </w:rPr>
        <w:t>AUTO-</w:t>
      </w:r>
      <w:r w:rsidRPr="004D7F83">
        <w:rPr>
          <w:rFonts w:ascii="Arial" w:hAnsi="Arial" w:cs="Arial"/>
          <w:b/>
          <w:sz w:val="20"/>
          <w:szCs w:val="20"/>
          <w:u w:val="single"/>
        </w:rPr>
        <w:t xml:space="preserve">INSPEÇÃO PARA </w:t>
      </w:r>
      <w:r w:rsidR="00F86926">
        <w:rPr>
          <w:rFonts w:ascii="Arial" w:hAnsi="Arial" w:cs="Arial"/>
          <w:b/>
          <w:sz w:val="20"/>
          <w:szCs w:val="20"/>
          <w:u w:val="single"/>
        </w:rPr>
        <w:t>TRANSPORTE DE AMOSTRAS BIOLÓGICAS</w:t>
      </w:r>
      <w:r w:rsidR="005B093D">
        <w:rPr>
          <w:rFonts w:ascii="Arial" w:hAnsi="Arial" w:cs="Arial"/>
          <w:b/>
          <w:sz w:val="20"/>
          <w:szCs w:val="20"/>
          <w:u w:val="single"/>
        </w:rPr>
        <w:t xml:space="preserve"> – EMPRESAS TERCEIRIZADAS</w:t>
      </w:r>
    </w:p>
    <w:p w14:paraId="26A4FF59" w14:textId="77777777" w:rsidR="00F0141F" w:rsidRDefault="00F0141F" w:rsidP="0058148A">
      <w:pPr>
        <w:jc w:val="center"/>
        <w:rPr>
          <w:rFonts w:ascii="Arial" w:hAnsi="Arial" w:cs="Arial"/>
          <w:b/>
          <w:sz w:val="20"/>
          <w:szCs w:val="20"/>
        </w:rPr>
      </w:pPr>
    </w:p>
    <w:p w14:paraId="0AFA8BDD" w14:textId="003C5C13" w:rsidR="00622807" w:rsidRDefault="00F0141F" w:rsidP="0058148A">
      <w:pPr>
        <w:jc w:val="center"/>
        <w:rPr>
          <w:rFonts w:ascii="Arial" w:hAnsi="Arial" w:cs="Arial"/>
          <w:b/>
          <w:sz w:val="20"/>
          <w:szCs w:val="20"/>
        </w:rPr>
      </w:pPr>
      <w:r>
        <w:rPr>
          <w:rFonts w:ascii="Arial" w:hAnsi="Arial" w:cs="Arial"/>
          <w:b/>
          <w:sz w:val="20"/>
          <w:szCs w:val="20"/>
        </w:rPr>
        <w:t>POR VEÍCULO</w:t>
      </w:r>
    </w:p>
    <w:p w14:paraId="6B49894F" w14:textId="77777777" w:rsidR="00F0141F" w:rsidRPr="000A110A" w:rsidRDefault="00F0141F" w:rsidP="0058148A">
      <w:pPr>
        <w:jc w:val="center"/>
        <w:rPr>
          <w:rFonts w:ascii="Arial" w:hAnsi="Arial" w:cs="Arial"/>
          <w:b/>
          <w:sz w:val="20"/>
          <w:szCs w:val="20"/>
        </w:rPr>
      </w:pPr>
    </w:p>
    <w:p w14:paraId="48D44765" w14:textId="77777777" w:rsidR="00622807" w:rsidRPr="00245A38" w:rsidRDefault="00622807">
      <w:pPr>
        <w:jc w:val="center"/>
        <w:rPr>
          <w:rFonts w:ascii="Arial" w:hAnsi="Arial" w:cs="Arial"/>
          <w:b/>
          <w:sz w:val="20"/>
          <w:szCs w:val="20"/>
          <w:u w:val="single"/>
        </w:rPr>
      </w:pPr>
    </w:p>
    <w:p w14:paraId="12C3CAAE" w14:textId="77777777" w:rsidR="00622807" w:rsidRPr="00BB0D46" w:rsidRDefault="00622807">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14:paraId="7C4338A5" w14:textId="77777777" w:rsidR="00622807" w:rsidRDefault="00622807">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22807" w:rsidRPr="00245A38" w14:paraId="077F89DA" w14:textId="77777777" w:rsidTr="00BB0D46">
        <w:trPr>
          <w:trHeight w:val="697"/>
        </w:trPr>
        <w:tc>
          <w:tcPr>
            <w:tcW w:w="10620" w:type="dxa"/>
            <w:vAlign w:val="center"/>
          </w:tcPr>
          <w:p w14:paraId="39E0FE10" w14:textId="77777777" w:rsidR="00622807" w:rsidRPr="00BB0D46" w:rsidRDefault="00622807" w:rsidP="003D43B8">
            <w:pPr>
              <w:rPr>
                <w:rFonts w:ascii="Arial" w:hAnsi="Arial" w:cs="Arial"/>
                <w:sz w:val="20"/>
                <w:szCs w:val="20"/>
              </w:rPr>
            </w:pPr>
            <w:r w:rsidRPr="00BB0D46">
              <w:rPr>
                <w:rFonts w:ascii="Arial" w:hAnsi="Arial" w:cs="Arial"/>
                <w:sz w:val="20"/>
                <w:szCs w:val="20"/>
              </w:rPr>
              <w:t>Estabelecimento:</w:t>
            </w:r>
          </w:p>
        </w:tc>
      </w:tr>
      <w:tr w:rsidR="00622807" w:rsidRPr="00245A38" w14:paraId="78A0F1DE" w14:textId="77777777" w:rsidTr="00BB0D46">
        <w:trPr>
          <w:trHeight w:val="701"/>
        </w:trPr>
        <w:tc>
          <w:tcPr>
            <w:tcW w:w="10620" w:type="dxa"/>
            <w:vAlign w:val="center"/>
          </w:tcPr>
          <w:p w14:paraId="42D82219" w14:textId="77777777" w:rsidR="00622807" w:rsidRPr="00BB0D46" w:rsidRDefault="00622807" w:rsidP="003D43B8">
            <w:pPr>
              <w:rPr>
                <w:rFonts w:ascii="Arial" w:hAnsi="Arial" w:cs="Arial"/>
                <w:sz w:val="20"/>
                <w:szCs w:val="20"/>
              </w:rPr>
            </w:pPr>
            <w:r w:rsidRPr="00BB0D46">
              <w:rPr>
                <w:rFonts w:ascii="Arial" w:hAnsi="Arial" w:cs="Arial"/>
                <w:sz w:val="20"/>
                <w:szCs w:val="20"/>
              </w:rPr>
              <w:t>Proprietário/Responsável Técnico:</w:t>
            </w:r>
          </w:p>
        </w:tc>
      </w:tr>
      <w:tr w:rsidR="00622807" w:rsidRPr="00245A38" w14:paraId="31C5B9B4" w14:textId="77777777" w:rsidTr="00BB0D46">
        <w:trPr>
          <w:trHeight w:val="708"/>
        </w:trPr>
        <w:tc>
          <w:tcPr>
            <w:tcW w:w="10620" w:type="dxa"/>
            <w:vAlign w:val="center"/>
          </w:tcPr>
          <w:p w14:paraId="516BDB37" w14:textId="2FD7AE09" w:rsidR="00622807" w:rsidRPr="00BB0D46" w:rsidRDefault="00622807" w:rsidP="003D43B8">
            <w:pPr>
              <w:rPr>
                <w:rFonts w:ascii="Arial" w:hAnsi="Arial" w:cs="Arial"/>
                <w:sz w:val="20"/>
                <w:szCs w:val="20"/>
              </w:rPr>
            </w:pPr>
            <w:r w:rsidRPr="00BB0D46">
              <w:rPr>
                <w:rFonts w:ascii="Arial" w:hAnsi="Arial" w:cs="Arial"/>
                <w:sz w:val="20"/>
                <w:szCs w:val="20"/>
              </w:rPr>
              <w:t>CNPJ:</w:t>
            </w:r>
          </w:p>
        </w:tc>
      </w:tr>
    </w:tbl>
    <w:p w14:paraId="113F79D8" w14:textId="77777777" w:rsidR="00622807" w:rsidRPr="00245A38" w:rsidRDefault="00622807">
      <w:pPr>
        <w:rPr>
          <w:rFonts w:ascii="Arial" w:hAnsi="Arial" w:cs="Arial"/>
          <w:sz w:val="20"/>
          <w:szCs w:val="20"/>
        </w:rPr>
      </w:pPr>
    </w:p>
    <w:p w14:paraId="4B3219AD" w14:textId="77777777" w:rsidR="00622807" w:rsidRPr="003D43B8" w:rsidRDefault="00622807">
      <w:pPr>
        <w:rPr>
          <w:rFonts w:ascii="Arial" w:hAnsi="Arial" w:cs="Arial"/>
          <w:b/>
          <w:sz w:val="20"/>
          <w:szCs w:val="20"/>
        </w:rPr>
      </w:pPr>
      <w:r w:rsidRPr="003D43B8">
        <w:rPr>
          <w:rFonts w:ascii="Arial" w:hAnsi="Arial" w:cs="Arial"/>
          <w:b/>
          <w:sz w:val="20"/>
          <w:szCs w:val="20"/>
        </w:rPr>
        <w:t>Legenda:</w:t>
      </w:r>
    </w:p>
    <w:p w14:paraId="5C0FE341" w14:textId="77777777" w:rsidR="00622807" w:rsidRDefault="00622807" w:rsidP="003D43B8">
      <w:pPr>
        <w:rPr>
          <w:rFonts w:ascii="Arial" w:hAnsi="Arial" w:cs="Arial"/>
          <w:sz w:val="20"/>
          <w:szCs w:val="20"/>
        </w:rPr>
      </w:pPr>
      <w:r>
        <w:rPr>
          <w:rFonts w:ascii="Arial" w:hAnsi="Arial" w:cs="Arial"/>
          <w:sz w:val="20"/>
          <w:szCs w:val="20"/>
        </w:rPr>
        <w:t>S – Sim;</w:t>
      </w:r>
    </w:p>
    <w:p w14:paraId="688E138C" w14:textId="77777777" w:rsidR="00622807" w:rsidRDefault="00622807" w:rsidP="003D43B8">
      <w:pPr>
        <w:rPr>
          <w:rFonts w:ascii="Arial" w:hAnsi="Arial" w:cs="Arial"/>
          <w:sz w:val="20"/>
          <w:szCs w:val="20"/>
        </w:rPr>
      </w:pPr>
      <w:r>
        <w:rPr>
          <w:rFonts w:ascii="Arial" w:hAnsi="Arial" w:cs="Arial"/>
          <w:sz w:val="20"/>
          <w:szCs w:val="20"/>
        </w:rPr>
        <w:t>N – Não;</w:t>
      </w:r>
    </w:p>
    <w:p w14:paraId="2D90C105" w14:textId="77777777" w:rsidR="00622807" w:rsidRDefault="00622807" w:rsidP="003D43B8">
      <w:pPr>
        <w:rPr>
          <w:rFonts w:ascii="Arial" w:hAnsi="Arial" w:cs="Arial"/>
          <w:sz w:val="20"/>
          <w:szCs w:val="20"/>
        </w:rPr>
      </w:pPr>
      <w:r>
        <w:rPr>
          <w:rFonts w:ascii="Arial" w:hAnsi="Arial" w:cs="Arial"/>
          <w:sz w:val="20"/>
          <w:szCs w:val="20"/>
        </w:rPr>
        <w:t>NA – Não se aplica à atividade desenvolvida;</w:t>
      </w:r>
    </w:p>
    <w:p w14:paraId="2549AA85" w14:textId="77777777" w:rsidR="00622807" w:rsidRPr="003D43B8" w:rsidRDefault="00622807"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14:paraId="161F71A8" w14:textId="77777777" w:rsidR="00622807" w:rsidRDefault="00622807">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622807" w:rsidRPr="004D7F83" w14:paraId="72B5C9ED" w14:textId="77777777" w:rsidTr="00BD08F4">
        <w:trPr>
          <w:jc w:val="center"/>
        </w:trPr>
        <w:tc>
          <w:tcPr>
            <w:tcW w:w="5815" w:type="dxa"/>
            <w:vAlign w:val="center"/>
          </w:tcPr>
          <w:p w14:paraId="4F57FC7E" w14:textId="77777777" w:rsidR="00622807" w:rsidRPr="004D7F83" w:rsidRDefault="00622807" w:rsidP="00BD08F4">
            <w:pPr>
              <w:jc w:val="center"/>
              <w:rPr>
                <w:rFonts w:ascii="Arial" w:hAnsi="Arial" w:cs="Arial"/>
                <w:b/>
                <w:sz w:val="20"/>
                <w:szCs w:val="20"/>
              </w:rPr>
            </w:pPr>
            <w:r>
              <w:rPr>
                <w:rFonts w:ascii="Arial" w:hAnsi="Arial" w:cs="Arial"/>
                <w:b/>
                <w:sz w:val="20"/>
                <w:szCs w:val="20"/>
              </w:rPr>
              <w:t>ITENS NECESSÁRIOS</w:t>
            </w:r>
          </w:p>
        </w:tc>
        <w:tc>
          <w:tcPr>
            <w:tcW w:w="540" w:type="dxa"/>
            <w:vAlign w:val="center"/>
          </w:tcPr>
          <w:p w14:paraId="7D7E4C08" w14:textId="77777777" w:rsidR="00622807" w:rsidRPr="004D7F83" w:rsidRDefault="00622807" w:rsidP="00BD08F4">
            <w:pPr>
              <w:jc w:val="center"/>
              <w:rPr>
                <w:rFonts w:ascii="Arial" w:hAnsi="Arial" w:cs="Arial"/>
                <w:b/>
                <w:sz w:val="20"/>
                <w:szCs w:val="20"/>
              </w:rPr>
            </w:pPr>
            <w:r w:rsidRPr="004D7F83">
              <w:rPr>
                <w:rFonts w:ascii="Arial" w:hAnsi="Arial" w:cs="Arial"/>
                <w:b/>
                <w:sz w:val="20"/>
                <w:szCs w:val="20"/>
              </w:rPr>
              <w:t>S</w:t>
            </w:r>
          </w:p>
        </w:tc>
        <w:tc>
          <w:tcPr>
            <w:tcW w:w="540" w:type="dxa"/>
            <w:vAlign w:val="center"/>
          </w:tcPr>
          <w:p w14:paraId="7137BC13" w14:textId="77777777" w:rsidR="00622807" w:rsidRPr="004D7F83" w:rsidRDefault="00622807" w:rsidP="00BD08F4">
            <w:pPr>
              <w:jc w:val="center"/>
              <w:rPr>
                <w:rFonts w:ascii="Arial" w:hAnsi="Arial" w:cs="Arial"/>
                <w:b/>
                <w:sz w:val="20"/>
                <w:szCs w:val="20"/>
              </w:rPr>
            </w:pPr>
            <w:r w:rsidRPr="004D7F83">
              <w:rPr>
                <w:rFonts w:ascii="Arial" w:hAnsi="Arial" w:cs="Arial"/>
                <w:b/>
                <w:sz w:val="20"/>
                <w:szCs w:val="20"/>
              </w:rPr>
              <w:t>N</w:t>
            </w:r>
          </w:p>
        </w:tc>
        <w:tc>
          <w:tcPr>
            <w:tcW w:w="540" w:type="dxa"/>
            <w:vAlign w:val="center"/>
          </w:tcPr>
          <w:p w14:paraId="023717C6" w14:textId="77777777" w:rsidR="00622807" w:rsidRPr="004D7F83" w:rsidRDefault="00622807" w:rsidP="00BD08F4">
            <w:pPr>
              <w:jc w:val="center"/>
              <w:rPr>
                <w:rFonts w:ascii="Arial" w:hAnsi="Arial" w:cs="Arial"/>
                <w:b/>
                <w:sz w:val="20"/>
                <w:szCs w:val="20"/>
              </w:rPr>
            </w:pPr>
            <w:r w:rsidRPr="004D7F83">
              <w:rPr>
                <w:rFonts w:ascii="Arial" w:hAnsi="Arial" w:cs="Arial"/>
                <w:b/>
                <w:sz w:val="20"/>
                <w:szCs w:val="20"/>
              </w:rPr>
              <w:t>NA</w:t>
            </w:r>
          </w:p>
        </w:tc>
        <w:tc>
          <w:tcPr>
            <w:tcW w:w="568" w:type="dxa"/>
          </w:tcPr>
          <w:p w14:paraId="1697A594" w14:textId="77777777" w:rsidR="00622807" w:rsidRDefault="00622807" w:rsidP="00BD08F4">
            <w:pPr>
              <w:jc w:val="center"/>
              <w:rPr>
                <w:rFonts w:ascii="Arial" w:hAnsi="Arial" w:cs="Arial"/>
                <w:b/>
                <w:sz w:val="20"/>
                <w:szCs w:val="20"/>
              </w:rPr>
            </w:pPr>
            <w:r>
              <w:rPr>
                <w:rFonts w:ascii="Arial" w:hAnsi="Arial" w:cs="Arial"/>
                <w:b/>
                <w:sz w:val="20"/>
                <w:szCs w:val="20"/>
              </w:rPr>
              <w:t>CF*</w:t>
            </w:r>
          </w:p>
        </w:tc>
        <w:tc>
          <w:tcPr>
            <w:tcW w:w="3547" w:type="dxa"/>
            <w:vAlign w:val="center"/>
          </w:tcPr>
          <w:p w14:paraId="52B7DD68" w14:textId="77777777" w:rsidR="00622807" w:rsidRPr="004D7F83" w:rsidRDefault="00622807" w:rsidP="00BD08F4">
            <w:pPr>
              <w:jc w:val="center"/>
              <w:rPr>
                <w:rFonts w:ascii="Arial" w:hAnsi="Arial" w:cs="Arial"/>
                <w:b/>
                <w:sz w:val="20"/>
                <w:szCs w:val="20"/>
              </w:rPr>
            </w:pPr>
            <w:r>
              <w:rPr>
                <w:rFonts w:ascii="Arial" w:hAnsi="Arial" w:cs="Arial"/>
                <w:b/>
                <w:sz w:val="20"/>
                <w:szCs w:val="20"/>
              </w:rPr>
              <w:t>ENQUADRAMENTO LEGAL</w:t>
            </w:r>
          </w:p>
        </w:tc>
      </w:tr>
      <w:tr w:rsidR="00622807" w:rsidRPr="004D7F83" w14:paraId="20DCAF98" w14:textId="77777777" w:rsidTr="00BD08F4">
        <w:trPr>
          <w:jc w:val="center"/>
        </w:trPr>
        <w:tc>
          <w:tcPr>
            <w:tcW w:w="5815" w:type="dxa"/>
          </w:tcPr>
          <w:p w14:paraId="43107F8F" w14:textId="77777777" w:rsidR="00622807" w:rsidRPr="000268DB" w:rsidRDefault="00622807" w:rsidP="00BD08F4">
            <w:pPr>
              <w:autoSpaceDE w:val="0"/>
              <w:autoSpaceDN w:val="0"/>
              <w:adjustRightInd w:val="0"/>
              <w:jc w:val="both"/>
              <w:rPr>
                <w:rFonts w:ascii="Arial" w:eastAsia="Times New Roman" w:hAnsi="Arial" w:cs="Arial"/>
                <w:b/>
                <w:sz w:val="20"/>
                <w:szCs w:val="20"/>
                <w:lang w:eastAsia="pt-BR"/>
              </w:rPr>
            </w:pPr>
          </w:p>
        </w:tc>
        <w:tc>
          <w:tcPr>
            <w:tcW w:w="540" w:type="dxa"/>
          </w:tcPr>
          <w:p w14:paraId="6AFA7188" w14:textId="77777777" w:rsidR="00622807" w:rsidRPr="004D7F83" w:rsidRDefault="00622807" w:rsidP="00BD08F4">
            <w:pPr>
              <w:jc w:val="both"/>
              <w:rPr>
                <w:rFonts w:ascii="Arial" w:hAnsi="Arial" w:cs="Arial"/>
                <w:sz w:val="20"/>
                <w:szCs w:val="20"/>
              </w:rPr>
            </w:pPr>
          </w:p>
        </w:tc>
        <w:tc>
          <w:tcPr>
            <w:tcW w:w="540" w:type="dxa"/>
          </w:tcPr>
          <w:p w14:paraId="24E24D6B" w14:textId="77777777" w:rsidR="00622807" w:rsidRPr="004D7F83" w:rsidRDefault="00622807" w:rsidP="00BD08F4">
            <w:pPr>
              <w:jc w:val="both"/>
              <w:rPr>
                <w:rFonts w:ascii="Arial" w:hAnsi="Arial" w:cs="Arial"/>
                <w:sz w:val="20"/>
                <w:szCs w:val="20"/>
              </w:rPr>
            </w:pPr>
          </w:p>
        </w:tc>
        <w:tc>
          <w:tcPr>
            <w:tcW w:w="540" w:type="dxa"/>
          </w:tcPr>
          <w:p w14:paraId="18C0C1A3" w14:textId="77777777" w:rsidR="00622807" w:rsidRPr="004D7F83" w:rsidRDefault="00622807" w:rsidP="00BD08F4">
            <w:pPr>
              <w:jc w:val="both"/>
              <w:rPr>
                <w:rFonts w:ascii="Arial" w:hAnsi="Arial" w:cs="Arial"/>
                <w:sz w:val="20"/>
                <w:szCs w:val="20"/>
              </w:rPr>
            </w:pPr>
          </w:p>
        </w:tc>
        <w:tc>
          <w:tcPr>
            <w:tcW w:w="568" w:type="dxa"/>
          </w:tcPr>
          <w:p w14:paraId="35D153CC" w14:textId="77777777" w:rsidR="00622807" w:rsidRPr="004D7F83" w:rsidRDefault="00622807" w:rsidP="00BD08F4">
            <w:pPr>
              <w:jc w:val="both"/>
              <w:rPr>
                <w:rFonts w:ascii="Arial" w:hAnsi="Arial" w:cs="Arial"/>
                <w:sz w:val="20"/>
                <w:szCs w:val="20"/>
              </w:rPr>
            </w:pPr>
          </w:p>
        </w:tc>
        <w:tc>
          <w:tcPr>
            <w:tcW w:w="3547" w:type="dxa"/>
          </w:tcPr>
          <w:p w14:paraId="3A887AD2" w14:textId="77777777" w:rsidR="00622807" w:rsidRDefault="00622807" w:rsidP="00BD08F4">
            <w:pPr>
              <w:jc w:val="both"/>
              <w:rPr>
                <w:rFonts w:ascii="Arial" w:hAnsi="Arial" w:cs="Arial"/>
                <w:sz w:val="20"/>
                <w:szCs w:val="20"/>
              </w:rPr>
            </w:pPr>
          </w:p>
        </w:tc>
      </w:tr>
      <w:tr w:rsidR="0049066A" w:rsidRPr="004D7F83" w14:paraId="068B9350" w14:textId="77777777" w:rsidTr="00BD08F4">
        <w:trPr>
          <w:jc w:val="center"/>
        </w:trPr>
        <w:tc>
          <w:tcPr>
            <w:tcW w:w="5815" w:type="dxa"/>
          </w:tcPr>
          <w:p w14:paraId="7A2075B7" w14:textId="75640CB4" w:rsidR="0049066A" w:rsidRPr="000268DB" w:rsidRDefault="0049066A" w:rsidP="0049066A">
            <w:pPr>
              <w:autoSpaceDE w:val="0"/>
              <w:autoSpaceDN w:val="0"/>
              <w:adjustRightInd w:val="0"/>
              <w:jc w:val="both"/>
              <w:rPr>
                <w:rFonts w:ascii="Arial" w:eastAsia="Times New Roman" w:hAnsi="Arial" w:cs="Arial"/>
                <w:b/>
                <w:sz w:val="20"/>
                <w:szCs w:val="20"/>
                <w:lang w:eastAsia="pt-BR"/>
              </w:rPr>
            </w:pPr>
            <w:r w:rsidRPr="00DF1CC2">
              <w:rPr>
                <w:rFonts w:ascii="Arial" w:eastAsia="Times New Roman" w:hAnsi="Arial" w:cs="Arial"/>
                <w:sz w:val="20"/>
                <w:szCs w:val="20"/>
                <w:lang w:eastAsia="pt-BR"/>
              </w:rPr>
              <w:t>A empresa possui:</w:t>
            </w:r>
          </w:p>
        </w:tc>
        <w:tc>
          <w:tcPr>
            <w:tcW w:w="540" w:type="dxa"/>
          </w:tcPr>
          <w:p w14:paraId="4A50DE06" w14:textId="77777777" w:rsidR="0049066A" w:rsidRPr="004D7F83" w:rsidRDefault="0049066A" w:rsidP="0049066A">
            <w:pPr>
              <w:jc w:val="both"/>
              <w:rPr>
                <w:rFonts w:ascii="Arial" w:hAnsi="Arial" w:cs="Arial"/>
                <w:sz w:val="20"/>
                <w:szCs w:val="20"/>
              </w:rPr>
            </w:pPr>
          </w:p>
        </w:tc>
        <w:tc>
          <w:tcPr>
            <w:tcW w:w="540" w:type="dxa"/>
          </w:tcPr>
          <w:p w14:paraId="1B625F6D" w14:textId="77777777" w:rsidR="0049066A" w:rsidRPr="004D7F83" w:rsidRDefault="0049066A" w:rsidP="0049066A">
            <w:pPr>
              <w:jc w:val="both"/>
              <w:rPr>
                <w:rFonts w:ascii="Arial" w:hAnsi="Arial" w:cs="Arial"/>
                <w:sz w:val="20"/>
                <w:szCs w:val="20"/>
              </w:rPr>
            </w:pPr>
          </w:p>
        </w:tc>
        <w:tc>
          <w:tcPr>
            <w:tcW w:w="540" w:type="dxa"/>
          </w:tcPr>
          <w:p w14:paraId="27F3AADF" w14:textId="77777777" w:rsidR="0049066A" w:rsidRPr="004D7F83" w:rsidRDefault="0049066A" w:rsidP="0049066A">
            <w:pPr>
              <w:jc w:val="both"/>
              <w:rPr>
                <w:rFonts w:ascii="Arial" w:hAnsi="Arial" w:cs="Arial"/>
                <w:sz w:val="20"/>
                <w:szCs w:val="20"/>
              </w:rPr>
            </w:pPr>
          </w:p>
        </w:tc>
        <w:tc>
          <w:tcPr>
            <w:tcW w:w="568" w:type="dxa"/>
          </w:tcPr>
          <w:p w14:paraId="49EEF16C" w14:textId="77777777" w:rsidR="0049066A" w:rsidRPr="004D7F83" w:rsidRDefault="0049066A" w:rsidP="0049066A">
            <w:pPr>
              <w:jc w:val="both"/>
              <w:rPr>
                <w:rFonts w:ascii="Arial" w:hAnsi="Arial" w:cs="Arial"/>
                <w:sz w:val="20"/>
                <w:szCs w:val="20"/>
              </w:rPr>
            </w:pPr>
          </w:p>
        </w:tc>
        <w:tc>
          <w:tcPr>
            <w:tcW w:w="3547" w:type="dxa"/>
          </w:tcPr>
          <w:p w14:paraId="6EB08FDA" w14:textId="77777777" w:rsidR="0049066A" w:rsidRDefault="0049066A" w:rsidP="0049066A">
            <w:pPr>
              <w:jc w:val="both"/>
              <w:rPr>
                <w:rFonts w:ascii="Arial" w:hAnsi="Arial" w:cs="Arial"/>
                <w:sz w:val="20"/>
                <w:szCs w:val="20"/>
              </w:rPr>
            </w:pPr>
          </w:p>
        </w:tc>
      </w:tr>
      <w:tr w:rsidR="0049066A" w:rsidRPr="004D7F83" w14:paraId="34CEAC13" w14:textId="77777777" w:rsidTr="00BD08F4">
        <w:trPr>
          <w:jc w:val="center"/>
        </w:trPr>
        <w:tc>
          <w:tcPr>
            <w:tcW w:w="5815" w:type="dxa"/>
          </w:tcPr>
          <w:p w14:paraId="77603F5E" w14:textId="6CE79394" w:rsidR="0049066A" w:rsidRPr="00DF1CC2" w:rsidRDefault="0049066A" w:rsidP="0049066A">
            <w:pPr>
              <w:autoSpaceDE w:val="0"/>
              <w:autoSpaceDN w:val="0"/>
              <w:adjustRightInd w:val="0"/>
              <w:jc w:val="both"/>
              <w:rPr>
                <w:rFonts w:ascii="Arial" w:eastAsia="Times New Roman" w:hAnsi="Arial" w:cs="Arial"/>
                <w:sz w:val="20"/>
                <w:szCs w:val="20"/>
                <w:lang w:eastAsia="pt-BR"/>
              </w:rPr>
            </w:pPr>
            <w:r>
              <w:rPr>
                <w:rFonts w:ascii="Arial" w:hAnsi="Arial" w:cs="Arial"/>
                <w:sz w:val="20"/>
                <w:szCs w:val="20"/>
              </w:rPr>
              <w:t>-</w:t>
            </w:r>
            <w:r w:rsidRPr="00DF1CC2">
              <w:rPr>
                <w:rFonts w:ascii="Arial" w:hAnsi="Arial" w:cs="Arial"/>
                <w:sz w:val="20"/>
                <w:szCs w:val="20"/>
              </w:rPr>
              <w:t xml:space="preserve"> </w:t>
            </w:r>
            <w:proofErr w:type="gramStart"/>
            <w:r w:rsidRPr="008A3603">
              <w:rPr>
                <w:rFonts w:ascii="Arial" w:hAnsi="Arial" w:cs="Arial"/>
                <w:sz w:val="20"/>
                <w:szCs w:val="20"/>
              </w:rPr>
              <w:t>instrumento</w:t>
            </w:r>
            <w:proofErr w:type="gramEnd"/>
            <w:r w:rsidRPr="008A3603">
              <w:rPr>
                <w:rFonts w:ascii="Arial" w:hAnsi="Arial" w:cs="Arial"/>
                <w:sz w:val="20"/>
                <w:szCs w:val="20"/>
              </w:rPr>
              <w:t xml:space="preserve"> escrito que comprove a terceirização, obedecendo às especificações do material biológico humano a ser transportado</w:t>
            </w:r>
            <w:r>
              <w:rPr>
                <w:rFonts w:ascii="Arial" w:hAnsi="Arial" w:cs="Arial"/>
                <w:sz w:val="20"/>
                <w:szCs w:val="20"/>
              </w:rPr>
              <w:t>?</w:t>
            </w:r>
          </w:p>
        </w:tc>
        <w:tc>
          <w:tcPr>
            <w:tcW w:w="540" w:type="dxa"/>
          </w:tcPr>
          <w:p w14:paraId="426BE1D3" w14:textId="77777777" w:rsidR="0049066A" w:rsidRPr="004D7F83" w:rsidRDefault="0049066A" w:rsidP="0049066A">
            <w:pPr>
              <w:jc w:val="both"/>
              <w:rPr>
                <w:rFonts w:ascii="Arial" w:hAnsi="Arial" w:cs="Arial"/>
                <w:sz w:val="20"/>
                <w:szCs w:val="20"/>
              </w:rPr>
            </w:pPr>
          </w:p>
        </w:tc>
        <w:tc>
          <w:tcPr>
            <w:tcW w:w="540" w:type="dxa"/>
          </w:tcPr>
          <w:p w14:paraId="3FC32C0D" w14:textId="77777777" w:rsidR="0049066A" w:rsidRPr="004D7F83" w:rsidRDefault="0049066A" w:rsidP="0049066A">
            <w:pPr>
              <w:jc w:val="both"/>
              <w:rPr>
                <w:rFonts w:ascii="Arial" w:hAnsi="Arial" w:cs="Arial"/>
                <w:sz w:val="20"/>
                <w:szCs w:val="20"/>
              </w:rPr>
            </w:pPr>
          </w:p>
        </w:tc>
        <w:tc>
          <w:tcPr>
            <w:tcW w:w="540" w:type="dxa"/>
          </w:tcPr>
          <w:p w14:paraId="3D7DC4BE" w14:textId="77777777" w:rsidR="0049066A" w:rsidRPr="004D7F83" w:rsidRDefault="0049066A" w:rsidP="0049066A">
            <w:pPr>
              <w:jc w:val="both"/>
              <w:rPr>
                <w:rFonts w:ascii="Arial" w:hAnsi="Arial" w:cs="Arial"/>
                <w:sz w:val="20"/>
                <w:szCs w:val="20"/>
              </w:rPr>
            </w:pPr>
          </w:p>
        </w:tc>
        <w:tc>
          <w:tcPr>
            <w:tcW w:w="568" w:type="dxa"/>
          </w:tcPr>
          <w:p w14:paraId="1CF17495" w14:textId="77777777" w:rsidR="0049066A" w:rsidRPr="004D7F83" w:rsidRDefault="0049066A" w:rsidP="0049066A">
            <w:pPr>
              <w:jc w:val="both"/>
              <w:rPr>
                <w:rFonts w:ascii="Arial" w:hAnsi="Arial" w:cs="Arial"/>
                <w:sz w:val="20"/>
                <w:szCs w:val="20"/>
              </w:rPr>
            </w:pPr>
          </w:p>
        </w:tc>
        <w:tc>
          <w:tcPr>
            <w:tcW w:w="3547" w:type="dxa"/>
          </w:tcPr>
          <w:p w14:paraId="76123D82" w14:textId="1C22FF1D" w:rsidR="0049066A" w:rsidRDefault="0049066A" w:rsidP="0049066A">
            <w:pPr>
              <w:jc w:val="both"/>
              <w:rPr>
                <w:rFonts w:ascii="Arial" w:hAnsi="Arial" w:cs="Arial"/>
                <w:sz w:val="20"/>
                <w:szCs w:val="20"/>
              </w:rPr>
            </w:pPr>
            <w:r>
              <w:rPr>
                <w:rFonts w:ascii="Arial" w:hAnsi="Arial" w:cs="Arial"/>
                <w:sz w:val="20"/>
                <w:szCs w:val="20"/>
              </w:rPr>
              <w:t>RDC nº 302 de 2005 e art. 7° 8° e 26 da RDC n.º 20 de 2014</w:t>
            </w:r>
          </w:p>
        </w:tc>
      </w:tr>
      <w:tr w:rsidR="0049066A" w:rsidRPr="004D7F83" w14:paraId="30300E57" w14:textId="77777777" w:rsidTr="00BD08F4">
        <w:trPr>
          <w:jc w:val="center"/>
        </w:trPr>
        <w:tc>
          <w:tcPr>
            <w:tcW w:w="5815" w:type="dxa"/>
          </w:tcPr>
          <w:p w14:paraId="3BBD4C78" w14:textId="404B072C" w:rsidR="0049066A" w:rsidRPr="0049066A" w:rsidRDefault="0049066A" w:rsidP="0049066A">
            <w:pPr>
              <w:autoSpaceDE w:val="0"/>
              <w:autoSpaceDN w:val="0"/>
              <w:adjustRightInd w:val="0"/>
              <w:jc w:val="both"/>
              <w:rPr>
                <w:rFonts w:ascii="Arial" w:eastAsia="Times New Roman" w:hAnsi="Arial" w:cs="Arial"/>
                <w:b/>
                <w:sz w:val="20"/>
                <w:szCs w:val="20"/>
                <w:lang w:eastAsia="pt-BR"/>
              </w:rPr>
            </w:pPr>
            <w:r>
              <w:rPr>
                <w:rFonts w:ascii="Arial" w:hAnsi="Arial" w:cs="Arial"/>
                <w:sz w:val="20"/>
                <w:szCs w:val="20"/>
              </w:rPr>
              <w:t xml:space="preserve">- </w:t>
            </w:r>
            <w:proofErr w:type="gramStart"/>
            <w:r w:rsidRPr="0049066A">
              <w:rPr>
                <w:rFonts w:ascii="Arial" w:hAnsi="Arial" w:cs="Arial"/>
                <w:sz w:val="20"/>
                <w:szCs w:val="20"/>
              </w:rPr>
              <w:t>infraestrutura</w:t>
            </w:r>
            <w:proofErr w:type="gramEnd"/>
            <w:r w:rsidRPr="0049066A">
              <w:rPr>
                <w:rFonts w:ascii="Arial" w:hAnsi="Arial" w:cs="Arial"/>
                <w:sz w:val="20"/>
                <w:szCs w:val="20"/>
              </w:rPr>
              <w:t xml:space="preserve"> para desempenhar satisfatoriamente o serviço solicitado pelo contratante e atender aos requisitos técnicos e legais estabelecidos na legislação vigente?</w:t>
            </w:r>
          </w:p>
        </w:tc>
        <w:tc>
          <w:tcPr>
            <w:tcW w:w="540" w:type="dxa"/>
          </w:tcPr>
          <w:p w14:paraId="682B6A76" w14:textId="77777777" w:rsidR="0049066A" w:rsidRPr="004D7F83" w:rsidRDefault="0049066A" w:rsidP="0049066A">
            <w:pPr>
              <w:jc w:val="both"/>
              <w:rPr>
                <w:rFonts w:ascii="Arial" w:hAnsi="Arial" w:cs="Arial"/>
                <w:sz w:val="20"/>
                <w:szCs w:val="20"/>
              </w:rPr>
            </w:pPr>
          </w:p>
        </w:tc>
        <w:tc>
          <w:tcPr>
            <w:tcW w:w="540" w:type="dxa"/>
          </w:tcPr>
          <w:p w14:paraId="64A02D05" w14:textId="77777777" w:rsidR="0049066A" w:rsidRPr="004D7F83" w:rsidRDefault="0049066A" w:rsidP="0049066A">
            <w:pPr>
              <w:jc w:val="both"/>
              <w:rPr>
                <w:rFonts w:ascii="Arial" w:hAnsi="Arial" w:cs="Arial"/>
                <w:sz w:val="20"/>
                <w:szCs w:val="20"/>
              </w:rPr>
            </w:pPr>
          </w:p>
        </w:tc>
        <w:tc>
          <w:tcPr>
            <w:tcW w:w="540" w:type="dxa"/>
          </w:tcPr>
          <w:p w14:paraId="6FEC1831" w14:textId="77777777" w:rsidR="0049066A" w:rsidRPr="004D7F83" w:rsidRDefault="0049066A" w:rsidP="0049066A">
            <w:pPr>
              <w:jc w:val="both"/>
              <w:rPr>
                <w:rFonts w:ascii="Arial" w:hAnsi="Arial" w:cs="Arial"/>
                <w:sz w:val="20"/>
                <w:szCs w:val="20"/>
              </w:rPr>
            </w:pPr>
          </w:p>
        </w:tc>
        <w:tc>
          <w:tcPr>
            <w:tcW w:w="568" w:type="dxa"/>
          </w:tcPr>
          <w:p w14:paraId="4F6907E9" w14:textId="77777777" w:rsidR="0049066A" w:rsidRPr="004D7F83" w:rsidRDefault="0049066A" w:rsidP="0049066A">
            <w:pPr>
              <w:jc w:val="both"/>
              <w:rPr>
                <w:rFonts w:ascii="Arial" w:hAnsi="Arial" w:cs="Arial"/>
                <w:sz w:val="20"/>
                <w:szCs w:val="20"/>
              </w:rPr>
            </w:pPr>
          </w:p>
        </w:tc>
        <w:tc>
          <w:tcPr>
            <w:tcW w:w="3547" w:type="dxa"/>
          </w:tcPr>
          <w:p w14:paraId="0B615615" w14:textId="626D6C62" w:rsidR="0049066A" w:rsidRDefault="0049066A" w:rsidP="0049066A">
            <w:pPr>
              <w:jc w:val="both"/>
              <w:rPr>
                <w:rFonts w:ascii="Arial" w:hAnsi="Arial" w:cs="Arial"/>
                <w:sz w:val="20"/>
                <w:szCs w:val="20"/>
              </w:rPr>
            </w:pPr>
            <w:r>
              <w:rPr>
                <w:rFonts w:ascii="Arial" w:hAnsi="Arial" w:cs="Arial"/>
                <w:sz w:val="20"/>
                <w:szCs w:val="20"/>
              </w:rPr>
              <w:t>RDC nº 302 de 2005 e art. 7° da RDC n.º 20 de 2014</w:t>
            </w:r>
          </w:p>
        </w:tc>
      </w:tr>
      <w:tr w:rsidR="0049066A" w:rsidRPr="004D7F83" w14:paraId="0989DFEA" w14:textId="77777777" w:rsidTr="00BD08F4">
        <w:trPr>
          <w:jc w:val="center"/>
        </w:trPr>
        <w:tc>
          <w:tcPr>
            <w:tcW w:w="5815" w:type="dxa"/>
          </w:tcPr>
          <w:p w14:paraId="37595F9E" w14:textId="6AFF28DE" w:rsidR="0049066A" w:rsidRPr="000268DB" w:rsidRDefault="0049066A" w:rsidP="0049066A">
            <w:pPr>
              <w:autoSpaceDE w:val="0"/>
              <w:autoSpaceDN w:val="0"/>
              <w:adjustRightInd w:val="0"/>
              <w:jc w:val="both"/>
              <w:rPr>
                <w:rFonts w:ascii="Arial" w:eastAsia="Times New Roman" w:hAnsi="Arial" w:cs="Arial"/>
                <w:b/>
                <w:sz w:val="20"/>
                <w:szCs w:val="20"/>
                <w:lang w:eastAsia="pt-BR"/>
              </w:rPr>
            </w:pPr>
            <w:r>
              <w:rPr>
                <w:rFonts w:ascii="Arial" w:hAnsi="Arial" w:cs="Arial"/>
                <w:sz w:val="20"/>
                <w:szCs w:val="20"/>
              </w:rPr>
              <w:t xml:space="preserve">- </w:t>
            </w:r>
            <w:proofErr w:type="gramStart"/>
            <w:r w:rsidRPr="00DF1CC2">
              <w:rPr>
                <w:rFonts w:ascii="Arial" w:hAnsi="Arial" w:cs="Arial"/>
                <w:sz w:val="20"/>
                <w:szCs w:val="20"/>
              </w:rPr>
              <w:t>supervisão</w:t>
            </w:r>
            <w:proofErr w:type="gramEnd"/>
            <w:r w:rsidRPr="00DF1CC2">
              <w:rPr>
                <w:rFonts w:ascii="Arial" w:hAnsi="Arial" w:cs="Arial"/>
                <w:sz w:val="20"/>
                <w:szCs w:val="20"/>
              </w:rPr>
              <w:t xml:space="preserve"> técnica de profissional comprovadamente capacitado? </w:t>
            </w:r>
            <w:r w:rsidRPr="00DB58AD">
              <w:rPr>
                <w:rFonts w:ascii="Arial" w:hAnsi="Arial" w:cs="Arial"/>
                <w:b/>
                <w:bCs/>
                <w:vertAlign w:val="superscript"/>
              </w:rPr>
              <w:t>1</w:t>
            </w:r>
          </w:p>
        </w:tc>
        <w:tc>
          <w:tcPr>
            <w:tcW w:w="540" w:type="dxa"/>
          </w:tcPr>
          <w:p w14:paraId="7AB60E0E" w14:textId="77777777" w:rsidR="0049066A" w:rsidRPr="004D7F83" w:rsidRDefault="0049066A" w:rsidP="0049066A">
            <w:pPr>
              <w:jc w:val="both"/>
              <w:rPr>
                <w:rFonts w:ascii="Arial" w:hAnsi="Arial" w:cs="Arial"/>
                <w:sz w:val="20"/>
                <w:szCs w:val="20"/>
              </w:rPr>
            </w:pPr>
          </w:p>
        </w:tc>
        <w:tc>
          <w:tcPr>
            <w:tcW w:w="540" w:type="dxa"/>
          </w:tcPr>
          <w:p w14:paraId="3546313D" w14:textId="77777777" w:rsidR="0049066A" w:rsidRPr="004D7F83" w:rsidRDefault="0049066A" w:rsidP="0049066A">
            <w:pPr>
              <w:jc w:val="both"/>
              <w:rPr>
                <w:rFonts w:ascii="Arial" w:hAnsi="Arial" w:cs="Arial"/>
                <w:sz w:val="20"/>
                <w:szCs w:val="20"/>
              </w:rPr>
            </w:pPr>
          </w:p>
        </w:tc>
        <w:tc>
          <w:tcPr>
            <w:tcW w:w="540" w:type="dxa"/>
          </w:tcPr>
          <w:p w14:paraId="60DBB844" w14:textId="77777777" w:rsidR="0049066A" w:rsidRPr="004D7F83" w:rsidRDefault="0049066A" w:rsidP="0049066A">
            <w:pPr>
              <w:jc w:val="both"/>
              <w:rPr>
                <w:rFonts w:ascii="Arial" w:hAnsi="Arial" w:cs="Arial"/>
                <w:sz w:val="20"/>
                <w:szCs w:val="20"/>
              </w:rPr>
            </w:pPr>
          </w:p>
        </w:tc>
        <w:tc>
          <w:tcPr>
            <w:tcW w:w="568" w:type="dxa"/>
          </w:tcPr>
          <w:p w14:paraId="6838F100" w14:textId="77777777" w:rsidR="0049066A" w:rsidRPr="004D7F83" w:rsidRDefault="0049066A" w:rsidP="0049066A">
            <w:pPr>
              <w:jc w:val="both"/>
              <w:rPr>
                <w:rFonts w:ascii="Arial" w:hAnsi="Arial" w:cs="Arial"/>
                <w:sz w:val="20"/>
                <w:szCs w:val="20"/>
              </w:rPr>
            </w:pPr>
          </w:p>
        </w:tc>
        <w:tc>
          <w:tcPr>
            <w:tcW w:w="3547" w:type="dxa"/>
          </w:tcPr>
          <w:p w14:paraId="6B828735" w14:textId="311CDA93" w:rsidR="0049066A" w:rsidRDefault="0049066A" w:rsidP="0049066A">
            <w:pPr>
              <w:jc w:val="both"/>
              <w:rPr>
                <w:rFonts w:ascii="Arial" w:hAnsi="Arial" w:cs="Arial"/>
                <w:sz w:val="20"/>
                <w:szCs w:val="20"/>
              </w:rPr>
            </w:pPr>
            <w:r>
              <w:rPr>
                <w:rFonts w:ascii="Arial" w:hAnsi="Arial" w:cs="Arial"/>
                <w:sz w:val="20"/>
                <w:szCs w:val="20"/>
              </w:rPr>
              <w:t>RDC nº 302 de 2005 e art. 7° e 9° da RDC n.º 20 de 2014</w:t>
            </w:r>
          </w:p>
        </w:tc>
      </w:tr>
      <w:tr w:rsidR="0049066A" w:rsidRPr="004D7F83" w14:paraId="39EDF79B" w14:textId="77777777" w:rsidTr="00BD08F4">
        <w:trPr>
          <w:jc w:val="center"/>
        </w:trPr>
        <w:tc>
          <w:tcPr>
            <w:tcW w:w="5815" w:type="dxa"/>
          </w:tcPr>
          <w:p w14:paraId="6E7F229C" w14:textId="108BA00E" w:rsidR="0049066A" w:rsidRPr="000268DB" w:rsidRDefault="0049066A" w:rsidP="0049066A">
            <w:pPr>
              <w:autoSpaceDE w:val="0"/>
              <w:autoSpaceDN w:val="0"/>
              <w:adjustRightInd w:val="0"/>
              <w:jc w:val="both"/>
              <w:rPr>
                <w:rFonts w:ascii="Arial" w:eastAsia="Times New Roman" w:hAnsi="Arial" w:cs="Arial"/>
                <w:b/>
                <w:sz w:val="20"/>
                <w:szCs w:val="20"/>
                <w:lang w:eastAsia="pt-BR"/>
              </w:rPr>
            </w:pPr>
            <w:r>
              <w:rPr>
                <w:rFonts w:ascii="Arial" w:hAnsi="Arial" w:cs="Arial"/>
                <w:sz w:val="20"/>
                <w:szCs w:val="20"/>
              </w:rPr>
              <w:t xml:space="preserve">- </w:t>
            </w:r>
            <w:r w:rsidRPr="00DF1CC2">
              <w:rPr>
                <w:rFonts w:ascii="Arial" w:hAnsi="Arial" w:cs="Arial"/>
                <w:sz w:val="20"/>
                <w:szCs w:val="20"/>
              </w:rPr>
              <w:t>Treinamento específico, compatível com a função desempenhada e a natureza do material transportado</w:t>
            </w:r>
            <w:r>
              <w:rPr>
                <w:rFonts w:ascii="Arial" w:hAnsi="Arial" w:cs="Arial"/>
                <w:sz w:val="20"/>
                <w:szCs w:val="20"/>
              </w:rPr>
              <w:t>,</w:t>
            </w:r>
            <w:r w:rsidRPr="00DF1CC2">
              <w:rPr>
                <w:rFonts w:ascii="Arial" w:hAnsi="Arial" w:cs="Arial"/>
                <w:sz w:val="20"/>
                <w:szCs w:val="20"/>
              </w:rPr>
              <w:t xml:space="preserve"> para todo o pessoal diretamente envolvido em cada etapa do processo de transporte? </w:t>
            </w:r>
          </w:p>
        </w:tc>
        <w:tc>
          <w:tcPr>
            <w:tcW w:w="540" w:type="dxa"/>
          </w:tcPr>
          <w:p w14:paraId="1E5F9AF5" w14:textId="77777777" w:rsidR="0049066A" w:rsidRPr="004D7F83" w:rsidRDefault="0049066A" w:rsidP="0049066A">
            <w:pPr>
              <w:jc w:val="both"/>
              <w:rPr>
                <w:rFonts w:ascii="Arial" w:hAnsi="Arial" w:cs="Arial"/>
                <w:sz w:val="20"/>
                <w:szCs w:val="20"/>
              </w:rPr>
            </w:pPr>
          </w:p>
        </w:tc>
        <w:tc>
          <w:tcPr>
            <w:tcW w:w="540" w:type="dxa"/>
          </w:tcPr>
          <w:p w14:paraId="54C86C37" w14:textId="77777777" w:rsidR="0049066A" w:rsidRPr="004D7F83" w:rsidRDefault="0049066A" w:rsidP="0049066A">
            <w:pPr>
              <w:jc w:val="both"/>
              <w:rPr>
                <w:rFonts w:ascii="Arial" w:hAnsi="Arial" w:cs="Arial"/>
                <w:sz w:val="20"/>
                <w:szCs w:val="20"/>
              </w:rPr>
            </w:pPr>
          </w:p>
        </w:tc>
        <w:tc>
          <w:tcPr>
            <w:tcW w:w="540" w:type="dxa"/>
          </w:tcPr>
          <w:p w14:paraId="27EC5133" w14:textId="77777777" w:rsidR="0049066A" w:rsidRPr="004D7F83" w:rsidRDefault="0049066A" w:rsidP="0049066A">
            <w:pPr>
              <w:jc w:val="both"/>
              <w:rPr>
                <w:rFonts w:ascii="Arial" w:hAnsi="Arial" w:cs="Arial"/>
                <w:sz w:val="20"/>
                <w:szCs w:val="20"/>
              </w:rPr>
            </w:pPr>
          </w:p>
        </w:tc>
        <w:tc>
          <w:tcPr>
            <w:tcW w:w="568" w:type="dxa"/>
          </w:tcPr>
          <w:p w14:paraId="2FF3D57D" w14:textId="77777777" w:rsidR="0049066A" w:rsidRPr="004D7F83" w:rsidRDefault="0049066A" w:rsidP="0049066A">
            <w:pPr>
              <w:jc w:val="both"/>
              <w:rPr>
                <w:rFonts w:ascii="Arial" w:hAnsi="Arial" w:cs="Arial"/>
                <w:sz w:val="20"/>
                <w:szCs w:val="20"/>
              </w:rPr>
            </w:pPr>
          </w:p>
        </w:tc>
        <w:tc>
          <w:tcPr>
            <w:tcW w:w="3547" w:type="dxa"/>
          </w:tcPr>
          <w:p w14:paraId="3851EC96" w14:textId="255F731B" w:rsidR="0049066A" w:rsidRDefault="0049066A" w:rsidP="0049066A">
            <w:pPr>
              <w:jc w:val="both"/>
              <w:rPr>
                <w:rFonts w:ascii="Arial" w:hAnsi="Arial" w:cs="Arial"/>
                <w:sz w:val="20"/>
                <w:szCs w:val="20"/>
              </w:rPr>
            </w:pPr>
            <w:r>
              <w:rPr>
                <w:rFonts w:ascii="Arial" w:hAnsi="Arial" w:cs="Arial"/>
                <w:sz w:val="20"/>
                <w:szCs w:val="20"/>
              </w:rPr>
              <w:t>RDC nº 302 de 2005 e art. 7° e 9° da RDC n.º 20 de 2014</w:t>
            </w:r>
          </w:p>
        </w:tc>
      </w:tr>
      <w:tr w:rsidR="0049066A" w:rsidRPr="004D7F83" w14:paraId="21E5E946" w14:textId="77777777" w:rsidTr="00A30C76">
        <w:trPr>
          <w:jc w:val="center"/>
        </w:trPr>
        <w:tc>
          <w:tcPr>
            <w:tcW w:w="5815" w:type="dxa"/>
          </w:tcPr>
          <w:p w14:paraId="184C0A9C" w14:textId="77777777" w:rsidR="0049066A" w:rsidRPr="00DF1CC2" w:rsidRDefault="0049066A" w:rsidP="0049066A">
            <w:pPr>
              <w:autoSpaceDE w:val="0"/>
              <w:autoSpaceDN w:val="0"/>
              <w:adjustRightInd w:val="0"/>
              <w:jc w:val="both"/>
              <w:rPr>
                <w:rFonts w:ascii="Arial" w:hAnsi="Arial" w:cs="Arial"/>
                <w:sz w:val="20"/>
                <w:szCs w:val="20"/>
              </w:rPr>
            </w:pPr>
            <w:r w:rsidRPr="00DF1CC2">
              <w:rPr>
                <w:rFonts w:ascii="Arial" w:hAnsi="Arial" w:cs="Arial"/>
                <w:sz w:val="20"/>
                <w:szCs w:val="20"/>
              </w:rPr>
              <w:t>O instrumento escrito que comprove a terceirização é mantido à disposição das autoridades de vigilância sanitária pelas partes envolvidas?</w:t>
            </w:r>
          </w:p>
        </w:tc>
        <w:tc>
          <w:tcPr>
            <w:tcW w:w="540" w:type="dxa"/>
          </w:tcPr>
          <w:p w14:paraId="383FB4CD" w14:textId="77777777" w:rsidR="0049066A" w:rsidRPr="004D7F83" w:rsidRDefault="0049066A" w:rsidP="0049066A">
            <w:pPr>
              <w:jc w:val="both"/>
              <w:rPr>
                <w:rFonts w:ascii="Arial" w:hAnsi="Arial" w:cs="Arial"/>
                <w:sz w:val="20"/>
                <w:szCs w:val="20"/>
              </w:rPr>
            </w:pPr>
          </w:p>
        </w:tc>
        <w:tc>
          <w:tcPr>
            <w:tcW w:w="540" w:type="dxa"/>
          </w:tcPr>
          <w:p w14:paraId="7F07E3CD" w14:textId="77777777" w:rsidR="0049066A" w:rsidRPr="004D7F83" w:rsidRDefault="0049066A" w:rsidP="0049066A">
            <w:pPr>
              <w:jc w:val="both"/>
              <w:rPr>
                <w:rFonts w:ascii="Arial" w:hAnsi="Arial" w:cs="Arial"/>
                <w:sz w:val="20"/>
                <w:szCs w:val="20"/>
              </w:rPr>
            </w:pPr>
          </w:p>
        </w:tc>
        <w:tc>
          <w:tcPr>
            <w:tcW w:w="540" w:type="dxa"/>
          </w:tcPr>
          <w:p w14:paraId="6CBB2CAD" w14:textId="77777777" w:rsidR="0049066A" w:rsidRPr="004D7F83" w:rsidRDefault="0049066A" w:rsidP="0049066A">
            <w:pPr>
              <w:jc w:val="both"/>
              <w:rPr>
                <w:rFonts w:ascii="Arial" w:hAnsi="Arial" w:cs="Arial"/>
                <w:sz w:val="20"/>
                <w:szCs w:val="20"/>
              </w:rPr>
            </w:pPr>
          </w:p>
        </w:tc>
        <w:tc>
          <w:tcPr>
            <w:tcW w:w="568" w:type="dxa"/>
          </w:tcPr>
          <w:p w14:paraId="63ADD6C4" w14:textId="77777777" w:rsidR="0049066A" w:rsidRPr="004D7F83" w:rsidRDefault="0049066A" w:rsidP="0049066A">
            <w:pPr>
              <w:jc w:val="both"/>
              <w:rPr>
                <w:rFonts w:ascii="Arial" w:hAnsi="Arial" w:cs="Arial"/>
                <w:sz w:val="20"/>
                <w:szCs w:val="20"/>
              </w:rPr>
            </w:pPr>
          </w:p>
        </w:tc>
        <w:tc>
          <w:tcPr>
            <w:tcW w:w="3547" w:type="dxa"/>
          </w:tcPr>
          <w:p w14:paraId="1F150907" w14:textId="77777777" w:rsidR="0049066A" w:rsidRDefault="0049066A" w:rsidP="0049066A">
            <w:pPr>
              <w:jc w:val="both"/>
              <w:rPr>
                <w:rFonts w:ascii="Arial" w:hAnsi="Arial" w:cs="Arial"/>
                <w:sz w:val="20"/>
                <w:szCs w:val="20"/>
              </w:rPr>
            </w:pPr>
            <w:r>
              <w:rPr>
                <w:rFonts w:ascii="Arial" w:hAnsi="Arial" w:cs="Arial"/>
                <w:sz w:val="20"/>
                <w:szCs w:val="20"/>
              </w:rPr>
              <w:t>RDC nº 302 de 2005 e art. 8° da RDC n.º 20 de 2014</w:t>
            </w:r>
          </w:p>
          <w:p w14:paraId="050813A2" w14:textId="77777777" w:rsidR="0049066A" w:rsidRDefault="0049066A" w:rsidP="0049066A">
            <w:pPr>
              <w:jc w:val="both"/>
              <w:rPr>
                <w:rFonts w:ascii="Arial" w:hAnsi="Arial" w:cs="Arial"/>
                <w:sz w:val="20"/>
                <w:szCs w:val="20"/>
              </w:rPr>
            </w:pPr>
          </w:p>
        </w:tc>
      </w:tr>
      <w:tr w:rsidR="0049066A" w:rsidRPr="004D7F83" w14:paraId="179A86FC" w14:textId="77777777" w:rsidTr="00A30C76">
        <w:trPr>
          <w:jc w:val="center"/>
        </w:trPr>
        <w:tc>
          <w:tcPr>
            <w:tcW w:w="5815" w:type="dxa"/>
          </w:tcPr>
          <w:p w14:paraId="5DC665E5" w14:textId="77777777" w:rsidR="0049066A" w:rsidRPr="00DF1CC2" w:rsidRDefault="0049066A" w:rsidP="0049066A">
            <w:pPr>
              <w:autoSpaceDE w:val="0"/>
              <w:autoSpaceDN w:val="0"/>
              <w:adjustRightInd w:val="0"/>
              <w:jc w:val="both"/>
              <w:rPr>
                <w:rFonts w:ascii="Arial" w:hAnsi="Arial" w:cs="Arial"/>
                <w:sz w:val="20"/>
                <w:szCs w:val="20"/>
              </w:rPr>
            </w:pPr>
            <w:r w:rsidRPr="00DF1CC2">
              <w:rPr>
                <w:rFonts w:ascii="Arial" w:hAnsi="Arial" w:cs="Arial"/>
                <w:sz w:val="20"/>
                <w:szCs w:val="20"/>
              </w:rPr>
              <w:t>Consta expressamente no instrumento escrito quais documentos e registros devem ficar sob a guarda de cada parte envolvida?</w:t>
            </w:r>
          </w:p>
        </w:tc>
        <w:tc>
          <w:tcPr>
            <w:tcW w:w="540" w:type="dxa"/>
          </w:tcPr>
          <w:p w14:paraId="1F3FFC07" w14:textId="77777777" w:rsidR="0049066A" w:rsidRPr="004D7F83" w:rsidRDefault="0049066A" w:rsidP="0049066A">
            <w:pPr>
              <w:jc w:val="both"/>
              <w:rPr>
                <w:rFonts w:ascii="Arial" w:hAnsi="Arial" w:cs="Arial"/>
                <w:sz w:val="20"/>
                <w:szCs w:val="20"/>
              </w:rPr>
            </w:pPr>
          </w:p>
        </w:tc>
        <w:tc>
          <w:tcPr>
            <w:tcW w:w="540" w:type="dxa"/>
          </w:tcPr>
          <w:p w14:paraId="74B4595A" w14:textId="77777777" w:rsidR="0049066A" w:rsidRPr="004D7F83" w:rsidRDefault="0049066A" w:rsidP="0049066A">
            <w:pPr>
              <w:jc w:val="both"/>
              <w:rPr>
                <w:rFonts w:ascii="Arial" w:hAnsi="Arial" w:cs="Arial"/>
                <w:sz w:val="20"/>
                <w:szCs w:val="20"/>
              </w:rPr>
            </w:pPr>
          </w:p>
        </w:tc>
        <w:tc>
          <w:tcPr>
            <w:tcW w:w="540" w:type="dxa"/>
          </w:tcPr>
          <w:p w14:paraId="45D4D678" w14:textId="77777777" w:rsidR="0049066A" w:rsidRPr="004D7F83" w:rsidRDefault="0049066A" w:rsidP="0049066A">
            <w:pPr>
              <w:jc w:val="both"/>
              <w:rPr>
                <w:rFonts w:ascii="Arial" w:hAnsi="Arial" w:cs="Arial"/>
                <w:sz w:val="20"/>
                <w:szCs w:val="20"/>
              </w:rPr>
            </w:pPr>
          </w:p>
        </w:tc>
        <w:tc>
          <w:tcPr>
            <w:tcW w:w="568" w:type="dxa"/>
          </w:tcPr>
          <w:p w14:paraId="11348E57" w14:textId="77777777" w:rsidR="0049066A" w:rsidRPr="004D7F83" w:rsidRDefault="0049066A" w:rsidP="0049066A">
            <w:pPr>
              <w:jc w:val="both"/>
              <w:rPr>
                <w:rFonts w:ascii="Arial" w:hAnsi="Arial" w:cs="Arial"/>
                <w:sz w:val="20"/>
                <w:szCs w:val="20"/>
              </w:rPr>
            </w:pPr>
          </w:p>
        </w:tc>
        <w:tc>
          <w:tcPr>
            <w:tcW w:w="3547" w:type="dxa"/>
          </w:tcPr>
          <w:p w14:paraId="284563CB" w14:textId="77777777" w:rsidR="0049066A" w:rsidRDefault="0049066A" w:rsidP="0049066A">
            <w:pPr>
              <w:jc w:val="both"/>
              <w:rPr>
                <w:rFonts w:ascii="Arial" w:hAnsi="Arial" w:cs="Arial"/>
                <w:sz w:val="20"/>
                <w:szCs w:val="20"/>
              </w:rPr>
            </w:pPr>
            <w:r>
              <w:rPr>
                <w:rFonts w:ascii="Arial" w:hAnsi="Arial" w:cs="Arial"/>
                <w:sz w:val="20"/>
                <w:szCs w:val="20"/>
              </w:rPr>
              <w:t>RDC nº 302 de 2005 e art. 8° da RDC n.º 20 de 2014</w:t>
            </w:r>
          </w:p>
          <w:p w14:paraId="09122177" w14:textId="77777777" w:rsidR="0049066A" w:rsidRDefault="0049066A" w:rsidP="0049066A">
            <w:pPr>
              <w:jc w:val="both"/>
              <w:rPr>
                <w:rFonts w:ascii="Arial" w:hAnsi="Arial" w:cs="Arial"/>
                <w:sz w:val="20"/>
                <w:szCs w:val="20"/>
              </w:rPr>
            </w:pPr>
          </w:p>
        </w:tc>
      </w:tr>
      <w:tr w:rsidR="0049066A" w:rsidRPr="004D7F83" w14:paraId="13B3062F" w14:textId="77777777" w:rsidTr="00A30C76">
        <w:trPr>
          <w:jc w:val="center"/>
        </w:trPr>
        <w:tc>
          <w:tcPr>
            <w:tcW w:w="5815" w:type="dxa"/>
          </w:tcPr>
          <w:p w14:paraId="795B4AD0" w14:textId="77777777" w:rsidR="0049066A" w:rsidRPr="00DF1CC2" w:rsidRDefault="0049066A" w:rsidP="00A30C76">
            <w:pPr>
              <w:autoSpaceDE w:val="0"/>
              <w:autoSpaceDN w:val="0"/>
              <w:adjustRightInd w:val="0"/>
              <w:jc w:val="both"/>
              <w:rPr>
                <w:rFonts w:ascii="Arial" w:eastAsia="Times New Roman" w:hAnsi="Arial" w:cs="Arial"/>
                <w:sz w:val="20"/>
                <w:szCs w:val="20"/>
                <w:lang w:eastAsia="pt-BR"/>
              </w:rPr>
            </w:pPr>
            <w:r w:rsidRPr="00DF1CC2">
              <w:rPr>
                <w:rFonts w:ascii="Arial" w:hAnsi="Arial" w:cs="Arial"/>
                <w:sz w:val="20"/>
                <w:szCs w:val="20"/>
              </w:rPr>
              <w:t>As responsabilidades do remetente, transportador e destinatário estão definidas e documentadas no instrumento escrito</w:t>
            </w:r>
            <w:r>
              <w:rPr>
                <w:rFonts w:ascii="Arial" w:hAnsi="Arial" w:cs="Arial"/>
                <w:sz w:val="20"/>
                <w:szCs w:val="20"/>
              </w:rPr>
              <w:t>?</w:t>
            </w:r>
          </w:p>
        </w:tc>
        <w:tc>
          <w:tcPr>
            <w:tcW w:w="540" w:type="dxa"/>
          </w:tcPr>
          <w:p w14:paraId="3E5207FF" w14:textId="77777777" w:rsidR="0049066A" w:rsidRPr="004D7F83" w:rsidRDefault="0049066A" w:rsidP="00A30C76">
            <w:pPr>
              <w:jc w:val="both"/>
              <w:rPr>
                <w:rFonts w:ascii="Arial" w:hAnsi="Arial" w:cs="Arial"/>
                <w:sz w:val="20"/>
                <w:szCs w:val="20"/>
              </w:rPr>
            </w:pPr>
          </w:p>
        </w:tc>
        <w:tc>
          <w:tcPr>
            <w:tcW w:w="540" w:type="dxa"/>
          </w:tcPr>
          <w:p w14:paraId="6C0993FB" w14:textId="77777777" w:rsidR="0049066A" w:rsidRPr="004D7F83" w:rsidRDefault="0049066A" w:rsidP="00A30C76">
            <w:pPr>
              <w:jc w:val="both"/>
              <w:rPr>
                <w:rFonts w:ascii="Arial" w:hAnsi="Arial" w:cs="Arial"/>
                <w:sz w:val="20"/>
                <w:szCs w:val="20"/>
              </w:rPr>
            </w:pPr>
          </w:p>
        </w:tc>
        <w:tc>
          <w:tcPr>
            <w:tcW w:w="540" w:type="dxa"/>
          </w:tcPr>
          <w:p w14:paraId="467EF5ED" w14:textId="77777777" w:rsidR="0049066A" w:rsidRPr="004D7F83" w:rsidRDefault="0049066A" w:rsidP="00A30C76">
            <w:pPr>
              <w:jc w:val="both"/>
              <w:rPr>
                <w:rFonts w:ascii="Arial" w:hAnsi="Arial" w:cs="Arial"/>
                <w:sz w:val="20"/>
                <w:szCs w:val="20"/>
              </w:rPr>
            </w:pPr>
          </w:p>
        </w:tc>
        <w:tc>
          <w:tcPr>
            <w:tcW w:w="568" w:type="dxa"/>
          </w:tcPr>
          <w:p w14:paraId="0FAD54C0" w14:textId="77777777" w:rsidR="0049066A" w:rsidRPr="004D7F83" w:rsidRDefault="0049066A" w:rsidP="00A30C76">
            <w:pPr>
              <w:jc w:val="both"/>
              <w:rPr>
                <w:rFonts w:ascii="Arial" w:hAnsi="Arial" w:cs="Arial"/>
                <w:sz w:val="20"/>
                <w:szCs w:val="20"/>
              </w:rPr>
            </w:pPr>
          </w:p>
        </w:tc>
        <w:tc>
          <w:tcPr>
            <w:tcW w:w="3547" w:type="dxa"/>
          </w:tcPr>
          <w:p w14:paraId="07990074" w14:textId="77777777" w:rsidR="0049066A" w:rsidRDefault="0049066A" w:rsidP="00A30C76">
            <w:pPr>
              <w:jc w:val="both"/>
              <w:rPr>
                <w:rFonts w:ascii="Arial" w:hAnsi="Arial" w:cs="Arial"/>
                <w:sz w:val="20"/>
                <w:szCs w:val="20"/>
              </w:rPr>
            </w:pPr>
            <w:r>
              <w:rPr>
                <w:rFonts w:ascii="Arial" w:hAnsi="Arial" w:cs="Arial"/>
                <w:sz w:val="20"/>
                <w:szCs w:val="20"/>
              </w:rPr>
              <w:t>RDC nº 302 de 2005 e art. 7° e 26 da RDC n.º 20 de 2014</w:t>
            </w:r>
          </w:p>
        </w:tc>
      </w:tr>
      <w:tr w:rsidR="0049066A" w:rsidRPr="004D7F83" w14:paraId="14B06A7C" w14:textId="77777777" w:rsidTr="00A30C76">
        <w:trPr>
          <w:jc w:val="center"/>
        </w:trPr>
        <w:tc>
          <w:tcPr>
            <w:tcW w:w="5815" w:type="dxa"/>
          </w:tcPr>
          <w:p w14:paraId="04B14F12" w14:textId="77777777" w:rsidR="0049066A" w:rsidRPr="00DF1CC2" w:rsidRDefault="0049066A" w:rsidP="00A30C76">
            <w:pPr>
              <w:autoSpaceDE w:val="0"/>
              <w:autoSpaceDN w:val="0"/>
              <w:adjustRightInd w:val="0"/>
              <w:jc w:val="both"/>
              <w:rPr>
                <w:rFonts w:ascii="Arial" w:hAnsi="Arial" w:cs="Arial"/>
                <w:sz w:val="20"/>
                <w:szCs w:val="20"/>
              </w:rPr>
            </w:pPr>
            <w:r>
              <w:rPr>
                <w:rFonts w:ascii="Arial" w:hAnsi="Arial" w:cs="Arial"/>
                <w:sz w:val="20"/>
                <w:szCs w:val="20"/>
              </w:rPr>
              <w:t>A</w:t>
            </w:r>
            <w:r w:rsidRPr="00DF1CC2">
              <w:rPr>
                <w:rFonts w:ascii="Arial" w:hAnsi="Arial" w:cs="Arial"/>
                <w:sz w:val="20"/>
                <w:szCs w:val="20"/>
              </w:rPr>
              <w:t>brange</w:t>
            </w:r>
            <w:r>
              <w:rPr>
                <w:rFonts w:ascii="Arial" w:hAnsi="Arial" w:cs="Arial"/>
                <w:sz w:val="20"/>
                <w:szCs w:val="20"/>
              </w:rPr>
              <w:t>m</w:t>
            </w:r>
            <w:r w:rsidRPr="00DF1CC2">
              <w:rPr>
                <w:rFonts w:ascii="Arial" w:hAnsi="Arial" w:cs="Arial"/>
                <w:sz w:val="20"/>
                <w:szCs w:val="20"/>
              </w:rPr>
              <w:t>, na etapa do processo de transporte que lhe couber:</w:t>
            </w:r>
          </w:p>
        </w:tc>
        <w:tc>
          <w:tcPr>
            <w:tcW w:w="540" w:type="dxa"/>
          </w:tcPr>
          <w:p w14:paraId="21332202" w14:textId="77777777" w:rsidR="0049066A" w:rsidRPr="004D7F83" w:rsidRDefault="0049066A" w:rsidP="00A30C76">
            <w:pPr>
              <w:jc w:val="both"/>
              <w:rPr>
                <w:rFonts w:ascii="Arial" w:hAnsi="Arial" w:cs="Arial"/>
                <w:sz w:val="20"/>
                <w:szCs w:val="20"/>
              </w:rPr>
            </w:pPr>
          </w:p>
        </w:tc>
        <w:tc>
          <w:tcPr>
            <w:tcW w:w="540" w:type="dxa"/>
          </w:tcPr>
          <w:p w14:paraId="41AC709B" w14:textId="77777777" w:rsidR="0049066A" w:rsidRPr="004D7F83" w:rsidRDefault="0049066A" w:rsidP="00A30C76">
            <w:pPr>
              <w:jc w:val="both"/>
              <w:rPr>
                <w:rFonts w:ascii="Arial" w:hAnsi="Arial" w:cs="Arial"/>
                <w:sz w:val="20"/>
                <w:szCs w:val="20"/>
              </w:rPr>
            </w:pPr>
          </w:p>
        </w:tc>
        <w:tc>
          <w:tcPr>
            <w:tcW w:w="540" w:type="dxa"/>
          </w:tcPr>
          <w:p w14:paraId="0F68C7E6" w14:textId="77777777" w:rsidR="0049066A" w:rsidRPr="004D7F83" w:rsidRDefault="0049066A" w:rsidP="00A30C76">
            <w:pPr>
              <w:jc w:val="both"/>
              <w:rPr>
                <w:rFonts w:ascii="Arial" w:hAnsi="Arial" w:cs="Arial"/>
                <w:sz w:val="20"/>
                <w:szCs w:val="20"/>
              </w:rPr>
            </w:pPr>
          </w:p>
        </w:tc>
        <w:tc>
          <w:tcPr>
            <w:tcW w:w="568" w:type="dxa"/>
          </w:tcPr>
          <w:p w14:paraId="41C97103" w14:textId="77777777" w:rsidR="0049066A" w:rsidRPr="004D7F83" w:rsidRDefault="0049066A" w:rsidP="00A30C76">
            <w:pPr>
              <w:jc w:val="both"/>
              <w:rPr>
                <w:rFonts w:ascii="Arial" w:hAnsi="Arial" w:cs="Arial"/>
                <w:sz w:val="20"/>
                <w:szCs w:val="20"/>
              </w:rPr>
            </w:pPr>
          </w:p>
        </w:tc>
        <w:tc>
          <w:tcPr>
            <w:tcW w:w="3547" w:type="dxa"/>
          </w:tcPr>
          <w:p w14:paraId="68014B3E" w14:textId="77777777" w:rsidR="0049066A" w:rsidRDefault="0049066A" w:rsidP="00A30C76">
            <w:pPr>
              <w:jc w:val="both"/>
              <w:rPr>
                <w:rFonts w:ascii="Arial" w:hAnsi="Arial" w:cs="Arial"/>
                <w:sz w:val="20"/>
                <w:szCs w:val="20"/>
              </w:rPr>
            </w:pPr>
          </w:p>
        </w:tc>
      </w:tr>
      <w:tr w:rsidR="0049066A" w:rsidRPr="004D7F83" w14:paraId="1D9E00B5" w14:textId="77777777" w:rsidTr="00A30C76">
        <w:trPr>
          <w:jc w:val="center"/>
        </w:trPr>
        <w:tc>
          <w:tcPr>
            <w:tcW w:w="5815" w:type="dxa"/>
          </w:tcPr>
          <w:p w14:paraId="4EF1CC2C" w14:textId="77777777" w:rsidR="0049066A" w:rsidRDefault="0049066A" w:rsidP="00A30C76">
            <w:pPr>
              <w:autoSpaceDE w:val="0"/>
              <w:autoSpaceDN w:val="0"/>
              <w:adjustRightInd w:val="0"/>
              <w:jc w:val="both"/>
              <w:rPr>
                <w:rFonts w:ascii="Arial" w:hAnsi="Arial" w:cs="Arial"/>
                <w:sz w:val="20"/>
                <w:szCs w:val="20"/>
              </w:rPr>
            </w:pPr>
            <w:r w:rsidRPr="00DF1CC2">
              <w:rPr>
                <w:rFonts w:ascii="Arial" w:hAnsi="Arial" w:cs="Arial"/>
                <w:sz w:val="20"/>
                <w:szCs w:val="20"/>
              </w:rPr>
              <w:t xml:space="preserve">I - Providências relacionadas à documentação de expedição necessária ao transporte do material biológico; </w:t>
            </w:r>
          </w:p>
          <w:p w14:paraId="2D328582" w14:textId="77777777" w:rsidR="0049066A" w:rsidRPr="00DF1CC2" w:rsidRDefault="0049066A" w:rsidP="00A30C76">
            <w:pPr>
              <w:autoSpaceDE w:val="0"/>
              <w:autoSpaceDN w:val="0"/>
              <w:adjustRightInd w:val="0"/>
              <w:jc w:val="both"/>
              <w:rPr>
                <w:rFonts w:ascii="Arial" w:hAnsi="Arial" w:cs="Arial"/>
                <w:sz w:val="20"/>
                <w:szCs w:val="20"/>
              </w:rPr>
            </w:pPr>
          </w:p>
        </w:tc>
        <w:tc>
          <w:tcPr>
            <w:tcW w:w="540" w:type="dxa"/>
          </w:tcPr>
          <w:p w14:paraId="063897AF" w14:textId="77777777" w:rsidR="0049066A" w:rsidRPr="004D7F83" w:rsidRDefault="0049066A" w:rsidP="00A30C76">
            <w:pPr>
              <w:jc w:val="both"/>
              <w:rPr>
                <w:rFonts w:ascii="Arial" w:hAnsi="Arial" w:cs="Arial"/>
                <w:sz w:val="20"/>
                <w:szCs w:val="20"/>
              </w:rPr>
            </w:pPr>
          </w:p>
        </w:tc>
        <w:tc>
          <w:tcPr>
            <w:tcW w:w="540" w:type="dxa"/>
          </w:tcPr>
          <w:p w14:paraId="441FC4AE" w14:textId="77777777" w:rsidR="0049066A" w:rsidRPr="004D7F83" w:rsidRDefault="0049066A" w:rsidP="00A30C76">
            <w:pPr>
              <w:jc w:val="both"/>
              <w:rPr>
                <w:rFonts w:ascii="Arial" w:hAnsi="Arial" w:cs="Arial"/>
                <w:sz w:val="20"/>
                <w:szCs w:val="20"/>
              </w:rPr>
            </w:pPr>
          </w:p>
        </w:tc>
        <w:tc>
          <w:tcPr>
            <w:tcW w:w="540" w:type="dxa"/>
          </w:tcPr>
          <w:p w14:paraId="11C91238" w14:textId="77777777" w:rsidR="0049066A" w:rsidRPr="004D7F83" w:rsidRDefault="0049066A" w:rsidP="00A30C76">
            <w:pPr>
              <w:jc w:val="both"/>
              <w:rPr>
                <w:rFonts w:ascii="Arial" w:hAnsi="Arial" w:cs="Arial"/>
                <w:sz w:val="20"/>
                <w:szCs w:val="20"/>
              </w:rPr>
            </w:pPr>
          </w:p>
        </w:tc>
        <w:tc>
          <w:tcPr>
            <w:tcW w:w="568" w:type="dxa"/>
          </w:tcPr>
          <w:p w14:paraId="69CC9B00" w14:textId="77777777" w:rsidR="0049066A" w:rsidRPr="004D7F83" w:rsidRDefault="0049066A" w:rsidP="00A30C76">
            <w:pPr>
              <w:jc w:val="both"/>
              <w:rPr>
                <w:rFonts w:ascii="Arial" w:hAnsi="Arial" w:cs="Arial"/>
                <w:sz w:val="20"/>
                <w:szCs w:val="20"/>
              </w:rPr>
            </w:pPr>
          </w:p>
        </w:tc>
        <w:tc>
          <w:tcPr>
            <w:tcW w:w="3547" w:type="dxa"/>
          </w:tcPr>
          <w:p w14:paraId="696332BA" w14:textId="77777777" w:rsidR="0049066A" w:rsidRDefault="0049066A" w:rsidP="00A30C76">
            <w:pPr>
              <w:jc w:val="both"/>
              <w:rPr>
                <w:rFonts w:ascii="Arial" w:hAnsi="Arial" w:cs="Arial"/>
                <w:sz w:val="20"/>
                <w:szCs w:val="20"/>
              </w:rPr>
            </w:pPr>
            <w:r>
              <w:rPr>
                <w:rFonts w:ascii="Arial" w:hAnsi="Arial" w:cs="Arial"/>
                <w:sz w:val="20"/>
                <w:szCs w:val="20"/>
              </w:rPr>
              <w:t>RDC nº 302 de 2005 e art. 7° e 26 da RDC n.º 20 de 2014</w:t>
            </w:r>
          </w:p>
        </w:tc>
      </w:tr>
      <w:tr w:rsidR="0049066A" w:rsidRPr="004D7F83" w14:paraId="30E1C64D" w14:textId="77777777" w:rsidTr="00A30C76">
        <w:trPr>
          <w:jc w:val="center"/>
        </w:trPr>
        <w:tc>
          <w:tcPr>
            <w:tcW w:w="5815" w:type="dxa"/>
          </w:tcPr>
          <w:p w14:paraId="518DF240" w14:textId="77777777" w:rsidR="0049066A" w:rsidRPr="00DF1CC2" w:rsidRDefault="0049066A" w:rsidP="00A30C76">
            <w:pPr>
              <w:autoSpaceDE w:val="0"/>
              <w:autoSpaceDN w:val="0"/>
              <w:adjustRightInd w:val="0"/>
              <w:jc w:val="both"/>
              <w:rPr>
                <w:rFonts w:ascii="Arial" w:hAnsi="Arial" w:cs="Arial"/>
                <w:sz w:val="20"/>
                <w:szCs w:val="20"/>
              </w:rPr>
            </w:pPr>
            <w:r w:rsidRPr="00DF1CC2">
              <w:rPr>
                <w:rFonts w:ascii="Arial" w:hAnsi="Arial" w:cs="Arial"/>
                <w:sz w:val="20"/>
                <w:szCs w:val="20"/>
              </w:rPr>
              <w:t xml:space="preserve">II - Adoção de medidas de biossegurança; </w:t>
            </w:r>
          </w:p>
          <w:p w14:paraId="4D935A90" w14:textId="77777777" w:rsidR="0049066A" w:rsidRPr="00DF1CC2" w:rsidRDefault="0049066A" w:rsidP="00A30C76">
            <w:pPr>
              <w:autoSpaceDE w:val="0"/>
              <w:autoSpaceDN w:val="0"/>
              <w:adjustRightInd w:val="0"/>
              <w:jc w:val="both"/>
              <w:rPr>
                <w:rFonts w:ascii="Arial" w:hAnsi="Arial" w:cs="Arial"/>
                <w:sz w:val="20"/>
                <w:szCs w:val="20"/>
              </w:rPr>
            </w:pPr>
          </w:p>
        </w:tc>
        <w:tc>
          <w:tcPr>
            <w:tcW w:w="540" w:type="dxa"/>
          </w:tcPr>
          <w:p w14:paraId="290633EF" w14:textId="77777777" w:rsidR="0049066A" w:rsidRPr="004D7F83" w:rsidRDefault="0049066A" w:rsidP="00A30C76">
            <w:pPr>
              <w:jc w:val="both"/>
              <w:rPr>
                <w:rFonts w:ascii="Arial" w:hAnsi="Arial" w:cs="Arial"/>
                <w:sz w:val="20"/>
                <w:szCs w:val="20"/>
              </w:rPr>
            </w:pPr>
          </w:p>
        </w:tc>
        <w:tc>
          <w:tcPr>
            <w:tcW w:w="540" w:type="dxa"/>
          </w:tcPr>
          <w:p w14:paraId="6E0327B2" w14:textId="77777777" w:rsidR="0049066A" w:rsidRPr="004D7F83" w:rsidRDefault="0049066A" w:rsidP="00A30C76">
            <w:pPr>
              <w:jc w:val="both"/>
              <w:rPr>
                <w:rFonts w:ascii="Arial" w:hAnsi="Arial" w:cs="Arial"/>
                <w:sz w:val="20"/>
                <w:szCs w:val="20"/>
              </w:rPr>
            </w:pPr>
          </w:p>
        </w:tc>
        <w:tc>
          <w:tcPr>
            <w:tcW w:w="540" w:type="dxa"/>
          </w:tcPr>
          <w:p w14:paraId="0A16C9A2" w14:textId="77777777" w:rsidR="0049066A" w:rsidRPr="004D7F83" w:rsidRDefault="0049066A" w:rsidP="00A30C76">
            <w:pPr>
              <w:jc w:val="both"/>
              <w:rPr>
                <w:rFonts w:ascii="Arial" w:hAnsi="Arial" w:cs="Arial"/>
                <w:sz w:val="20"/>
                <w:szCs w:val="20"/>
              </w:rPr>
            </w:pPr>
          </w:p>
        </w:tc>
        <w:tc>
          <w:tcPr>
            <w:tcW w:w="568" w:type="dxa"/>
          </w:tcPr>
          <w:p w14:paraId="274209F8" w14:textId="77777777" w:rsidR="0049066A" w:rsidRPr="004D7F83" w:rsidRDefault="0049066A" w:rsidP="00A30C76">
            <w:pPr>
              <w:jc w:val="both"/>
              <w:rPr>
                <w:rFonts w:ascii="Arial" w:hAnsi="Arial" w:cs="Arial"/>
                <w:sz w:val="20"/>
                <w:szCs w:val="20"/>
              </w:rPr>
            </w:pPr>
          </w:p>
        </w:tc>
        <w:tc>
          <w:tcPr>
            <w:tcW w:w="3547" w:type="dxa"/>
          </w:tcPr>
          <w:p w14:paraId="2B8538D3" w14:textId="77777777" w:rsidR="0049066A" w:rsidRDefault="0049066A" w:rsidP="00A30C76">
            <w:pPr>
              <w:jc w:val="both"/>
              <w:rPr>
                <w:rFonts w:ascii="Arial" w:hAnsi="Arial" w:cs="Arial"/>
                <w:sz w:val="20"/>
                <w:szCs w:val="20"/>
              </w:rPr>
            </w:pPr>
            <w:r>
              <w:rPr>
                <w:rFonts w:ascii="Arial" w:hAnsi="Arial" w:cs="Arial"/>
                <w:sz w:val="20"/>
                <w:szCs w:val="20"/>
              </w:rPr>
              <w:t>RDC nº 302 de 2005 e art. 7° e 26 da RDC n.º 20 de 2014</w:t>
            </w:r>
          </w:p>
        </w:tc>
      </w:tr>
      <w:tr w:rsidR="0049066A" w:rsidRPr="004D7F83" w14:paraId="5CF9F2F1" w14:textId="77777777" w:rsidTr="00A30C76">
        <w:trPr>
          <w:jc w:val="center"/>
        </w:trPr>
        <w:tc>
          <w:tcPr>
            <w:tcW w:w="5815" w:type="dxa"/>
          </w:tcPr>
          <w:p w14:paraId="60815508" w14:textId="77777777" w:rsidR="0049066A" w:rsidRPr="00DF1CC2" w:rsidRDefault="0049066A" w:rsidP="00A30C76">
            <w:pPr>
              <w:autoSpaceDE w:val="0"/>
              <w:autoSpaceDN w:val="0"/>
              <w:adjustRightInd w:val="0"/>
              <w:jc w:val="both"/>
              <w:rPr>
                <w:rFonts w:ascii="Arial" w:hAnsi="Arial" w:cs="Arial"/>
                <w:sz w:val="20"/>
                <w:szCs w:val="20"/>
              </w:rPr>
            </w:pPr>
            <w:r w:rsidRPr="00DF1CC2">
              <w:rPr>
                <w:rFonts w:ascii="Arial" w:hAnsi="Arial" w:cs="Arial"/>
                <w:sz w:val="20"/>
                <w:szCs w:val="20"/>
              </w:rPr>
              <w:t xml:space="preserve">III - </w:t>
            </w:r>
            <w:r>
              <w:rPr>
                <w:rFonts w:ascii="Arial" w:hAnsi="Arial" w:cs="Arial"/>
                <w:sz w:val="20"/>
                <w:szCs w:val="20"/>
              </w:rPr>
              <w:t>G</w:t>
            </w:r>
            <w:r w:rsidRPr="00DF1CC2">
              <w:rPr>
                <w:rFonts w:ascii="Arial" w:hAnsi="Arial" w:cs="Arial"/>
                <w:sz w:val="20"/>
                <w:szCs w:val="20"/>
              </w:rPr>
              <w:t xml:space="preserve">arantia das condições necessárias de conservação e estabilidade do material biológico; </w:t>
            </w:r>
          </w:p>
          <w:p w14:paraId="5CA804AC" w14:textId="77777777" w:rsidR="0049066A" w:rsidRPr="00DF1CC2" w:rsidRDefault="0049066A" w:rsidP="00A30C76">
            <w:pPr>
              <w:autoSpaceDE w:val="0"/>
              <w:autoSpaceDN w:val="0"/>
              <w:adjustRightInd w:val="0"/>
              <w:jc w:val="both"/>
              <w:rPr>
                <w:rFonts w:ascii="Arial" w:hAnsi="Arial" w:cs="Arial"/>
                <w:sz w:val="20"/>
                <w:szCs w:val="20"/>
              </w:rPr>
            </w:pPr>
          </w:p>
        </w:tc>
        <w:tc>
          <w:tcPr>
            <w:tcW w:w="540" w:type="dxa"/>
          </w:tcPr>
          <w:p w14:paraId="34C8227C" w14:textId="77777777" w:rsidR="0049066A" w:rsidRPr="004D7F83" w:rsidRDefault="0049066A" w:rsidP="00A30C76">
            <w:pPr>
              <w:jc w:val="both"/>
              <w:rPr>
                <w:rFonts w:ascii="Arial" w:hAnsi="Arial" w:cs="Arial"/>
                <w:sz w:val="20"/>
                <w:szCs w:val="20"/>
              </w:rPr>
            </w:pPr>
          </w:p>
        </w:tc>
        <w:tc>
          <w:tcPr>
            <w:tcW w:w="540" w:type="dxa"/>
          </w:tcPr>
          <w:p w14:paraId="7CDFCD61" w14:textId="77777777" w:rsidR="0049066A" w:rsidRPr="004D7F83" w:rsidRDefault="0049066A" w:rsidP="00A30C76">
            <w:pPr>
              <w:jc w:val="both"/>
              <w:rPr>
                <w:rFonts w:ascii="Arial" w:hAnsi="Arial" w:cs="Arial"/>
                <w:sz w:val="20"/>
                <w:szCs w:val="20"/>
              </w:rPr>
            </w:pPr>
          </w:p>
        </w:tc>
        <w:tc>
          <w:tcPr>
            <w:tcW w:w="540" w:type="dxa"/>
          </w:tcPr>
          <w:p w14:paraId="30D6F661" w14:textId="77777777" w:rsidR="0049066A" w:rsidRPr="004D7F83" w:rsidRDefault="0049066A" w:rsidP="00A30C76">
            <w:pPr>
              <w:jc w:val="both"/>
              <w:rPr>
                <w:rFonts w:ascii="Arial" w:hAnsi="Arial" w:cs="Arial"/>
                <w:sz w:val="20"/>
                <w:szCs w:val="20"/>
              </w:rPr>
            </w:pPr>
          </w:p>
        </w:tc>
        <w:tc>
          <w:tcPr>
            <w:tcW w:w="568" w:type="dxa"/>
          </w:tcPr>
          <w:p w14:paraId="41B6AFB2" w14:textId="77777777" w:rsidR="0049066A" w:rsidRPr="004D7F83" w:rsidRDefault="0049066A" w:rsidP="00A30C76">
            <w:pPr>
              <w:jc w:val="both"/>
              <w:rPr>
                <w:rFonts w:ascii="Arial" w:hAnsi="Arial" w:cs="Arial"/>
                <w:sz w:val="20"/>
                <w:szCs w:val="20"/>
              </w:rPr>
            </w:pPr>
          </w:p>
        </w:tc>
        <w:tc>
          <w:tcPr>
            <w:tcW w:w="3547" w:type="dxa"/>
          </w:tcPr>
          <w:p w14:paraId="187F0BF2" w14:textId="77777777" w:rsidR="0049066A" w:rsidRDefault="0049066A" w:rsidP="00A30C76">
            <w:pPr>
              <w:jc w:val="both"/>
              <w:rPr>
                <w:rFonts w:ascii="Arial" w:hAnsi="Arial" w:cs="Arial"/>
                <w:sz w:val="20"/>
                <w:szCs w:val="20"/>
              </w:rPr>
            </w:pPr>
            <w:r>
              <w:rPr>
                <w:rFonts w:ascii="Arial" w:hAnsi="Arial" w:cs="Arial"/>
                <w:sz w:val="20"/>
                <w:szCs w:val="20"/>
              </w:rPr>
              <w:t>RDC nº 302 de 2005 e art. 7° e 26 da RDC n.º 20 de 2014</w:t>
            </w:r>
          </w:p>
        </w:tc>
      </w:tr>
      <w:tr w:rsidR="0049066A" w:rsidRPr="004D7F83" w14:paraId="7B9C1198" w14:textId="77777777" w:rsidTr="00A30C76">
        <w:trPr>
          <w:jc w:val="center"/>
        </w:trPr>
        <w:tc>
          <w:tcPr>
            <w:tcW w:w="5815" w:type="dxa"/>
          </w:tcPr>
          <w:p w14:paraId="7BE9F1F2" w14:textId="77777777" w:rsidR="0049066A" w:rsidRPr="00DF1CC2" w:rsidRDefault="0049066A" w:rsidP="00A30C76">
            <w:pPr>
              <w:autoSpaceDE w:val="0"/>
              <w:autoSpaceDN w:val="0"/>
              <w:adjustRightInd w:val="0"/>
              <w:jc w:val="both"/>
              <w:rPr>
                <w:rFonts w:ascii="Arial" w:hAnsi="Arial" w:cs="Arial"/>
                <w:sz w:val="20"/>
                <w:szCs w:val="20"/>
              </w:rPr>
            </w:pPr>
            <w:r w:rsidRPr="00DF1CC2">
              <w:rPr>
                <w:rFonts w:ascii="Arial" w:hAnsi="Arial" w:cs="Arial"/>
                <w:sz w:val="20"/>
                <w:szCs w:val="20"/>
              </w:rPr>
              <w:t xml:space="preserve">IV - Elaboração das instruções escritas de acordo com as atividades desenvolvidas por cada parte; </w:t>
            </w:r>
          </w:p>
          <w:p w14:paraId="58F3CE6B" w14:textId="77777777" w:rsidR="0049066A" w:rsidRPr="00DF1CC2" w:rsidRDefault="0049066A" w:rsidP="00A30C76">
            <w:pPr>
              <w:autoSpaceDE w:val="0"/>
              <w:autoSpaceDN w:val="0"/>
              <w:adjustRightInd w:val="0"/>
              <w:jc w:val="both"/>
              <w:rPr>
                <w:rFonts w:ascii="Arial" w:hAnsi="Arial" w:cs="Arial"/>
                <w:sz w:val="20"/>
                <w:szCs w:val="20"/>
              </w:rPr>
            </w:pPr>
          </w:p>
        </w:tc>
        <w:tc>
          <w:tcPr>
            <w:tcW w:w="540" w:type="dxa"/>
          </w:tcPr>
          <w:p w14:paraId="1C42C24E" w14:textId="77777777" w:rsidR="0049066A" w:rsidRPr="004D7F83" w:rsidRDefault="0049066A" w:rsidP="00A30C76">
            <w:pPr>
              <w:jc w:val="both"/>
              <w:rPr>
                <w:rFonts w:ascii="Arial" w:hAnsi="Arial" w:cs="Arial"/>
                <w:sz w:val="20"/>
                <w:szCs w:val="20"/>
              </w:rPr>
            </w:pPr>
          </w:p>
        </w:tc>
        <w:tc>
          <w:tcPr>
            <w:tcW w:w="540" w:type="dxa"/>
          </w:tcPr>
          <w:p w14:paraId="4824DF3C" w14:textId="77777777" w:rsidR="0049066A" w:rsidRPr="004D7F83" w:rsidRDefault="0049066A" w:rsidP="00A30C76">
            <w:pPr>
              <w:jc w:val="both"/>
              <w:rPr>
                <w:rFonts w:ascii="Arial" w:hAnsi="Arial" w:cs="Arial"/>
                <w:sz w:val="20"/>
                <w:szCs w:val="20"/>
              </w:rPr>
            </w:pPr>
          </w:p>
        </w:tc>
        <w:tc>
          <w:tcPr>
            <w:tcW w:w="540" w:type="dxa"/>
          </w:tcPr>
          <w:p w14:paraId="4994E3C7" w14:textId="77777777" w:rsidR="0049066A" w:rsidRPr="004D7F83" w:rsidRDefault="0049066A" w:rsidP="00A30C76">
            <w:pPr>
              <w:jc w:val="both"/>
              <w:rPr>
                <w:rFonts w:ascii="Arial" w:hAnsi="Arial" w:cs="Arial"/>
                <w:sz w:val="20"/>
                <w:szCs w:val="20"/>
              </w:rPr>
            </w:pPr>
          </w:p>
        </w:tc>
        <w:tc>
          <w:tcPr>
            <w:tcW w:w="568" w:type="dxa"/>
          </w:tcPr>
          <w:p w14:paraId="6FF3211B" w14:textId="77777777" w:rsidR="0049066A" w:rsidRPr="004D7F83" w:rsidRDefault="0049066A" w:rsidP="00A30C76">
            <w:pPr>
              <w:jc w:val="both"/>
              <w:rPr>
                <w:rFonts w:ascii="Arial" w:hAnsi="Arial" w:cs="Arial"/>
                <w:sz w:val="20"/>
                <w:szCs w:val="20"/>
              </w:rPr>
            </w:pPr>
          </w:p>
        </w:tc>
        <w:tc>
          <w:tcPr>
            <w:tcW w:w="3547" w:type="dxa"/>
          </w:tcPr>
          <w:p w14:paraId="5D4A0484" w14:textId="77777777" w:rsidR="0049066A" w:rsidRDefault="0049066A" w:rsidP="00A30C76">
            <w:pPr>
              <w:jc w:val="both"/>
              <w:rPr>
                <w:rFonts w:ascii="Arial" w:hAnsi="Arial" w:cs="Arial"/>
                <w:sz w:val="20"/>
                <w:szCs w:val="20"/>
              </w:rPr>
            </w:pPr>
            <w:r>
              <w:rPr>
                <w:rFonts w:ascii="Arial" w:hAnsi="Arial" w:cs="Arial"/>
                <w:sz w:val="20"/>
                <w:szCs w:val="20"/>
              </w:rPr>
              <w:t>RDC nº 302 de 2005 e art. 7° e 26 da RDC n.º 20 de 2014</w:t>
            </w:r>
          </w:p>
        </w:tc>
      </w:tr>
      <w:tr w:rsidR="0049066A" w:rsidRPr="004D7F83" w14:paraId="249CB812" w14:textId="77777777" w:rsidTr="00A30C76">
        <w:trPr>
          <w:jc w:val="center"/>
        </w:trPr>
        <w:tc>
          <w:tcPr>
            <w:tcW w:w="5815" w:type="dxa"/>
          </w:tcPr>
          <w:p w14:paraId="2D5BE5A9" w14:textId="77777777" w:rsidR="0049066A" w:rsidRPr="00DF1CC2" w:rsidRDefault="0049066A" w:rsidP="00A30C76">
            <w:pPr>
              <w:autoSpaceDE w:val="0"/>
              <w:autoSpaceDN w:val="0"/>
              <w:adjustRightInd w:val="0"/>
              <w:jc w:val="both"/>
              <w:rPr>
                <w:rFonts w:ascii="Arial" w:hAnsi="Arial" w:cs="Arial"/>
                <w:sz w:val="20"/>
                <w:szCs w:val="20"/>
              </w:rPr>
            </w:pPr>
            <w:r w:rsidRPr="00DF1CC2">
              <w:rPr>
                <w:rFonts w:ascii="Arial" w:hAnsi="Arial" w:cs="Arial"/>
                <w:sz w:val="20"/>
                <w:szCs w:val="20"/>
              </w:rPr>
              <w:t>V - A definição da logística a ser utilizada e o mecanismo de comunicação entre as partes envolvidas.</w:t>
            </w:r>
          </w:p>
        </w:tc>
        <w:tc>
          <w:tcPr>
            <w:tcW w:w="540" w:type="dxa"/>
          </w:tcPr>
          <w:p w14:paraId="39865E89" w14:textId="77777777" w:rsidR="0049066A" w:rsidRPr="004D7F83" w:rsidRDefault="0049066A" w:rsidP="00A30C76">
            <w:pPr>
              <w:jc w:val="both"/>
              <w:rPr>
                <w:rFonts w:ascii="Arial" w:hAnsi="Arial" w:cs="Arial"/>
                <w:sz w:val="20"/>
                <w:szCs w:val="20"/>
              </w:rPr>
            </w:pPr>
          </w:p>
        </w:tc>
        <w:tc>
          <w:tcPr>
            <w:tcW w:w="540" w:type="dxa"/>
          </w:tcPr>
          <w:p w14:paraId="72E574F3" w14:textId="77777777" w:rsidR="0049066A" w:rsidRPr="004D7F83" w:rsidRDefault="0049066A" w:rsidP="00A30C76">
            <w:pPr>
              <w:jc w:val="both"/>
              <w:rPr>
                <w:rFonts w:ascii="Arial" w:hAnsi="Arial" w:cs="Arial"/>
                <w:sz w:val="20"/>
                <w:szCs w:val="20"/>
              </w:rPr>
            </w:pPr>
          </w:p>
        </w:tc>
        <w:tc>
          <w:tcPr>
            <w:tcW w:w="540" w:type="dxa"/>
          </w:tcPr>
          <w:p w14:paraId="67C47D8B" w14:textId="77777777" w:rsidR="0049066A" w:rsidRPr="004D7F83" w:rsidRDefault="0049066A" w:rsidP="00A30C76">
            <w:pPr>
              <w:jc w:val="both"/>
              <w:rPr>
                <w:rFonts w:ascii="Arial" w:hAnsi="Arial" w:cs="Arial"/>
                <w:sz w:val="20"/>
                <w:szCs w:val="20"/>
              </w:rPr>
            </w:pPr>
          </w:p>
        </w:tc>
        <w:tc>
          <w:tcPr>
            <w:tcW w:w="568" w:type="dxa"/>
          </w:tcPr>
          <w:p w14:paraId="781133A8" w14:textId="77777777" w:rsidR="0049066A" w:rsidRPr="004D7F83" w:rsidRDefault="0049066A" w:rsidP="00A30C76">
            <w:pPr>
              <w:jc w:val="both"/>
              <w:rPr>
                <w:rFonts w:ascii="Arial" w:hAnsi="Arial" w:cs="Arial"/>
                <w:sz w:val="20"/>
                <w:szCs w:val="20"/>
              </w:rPr>
            </w:pPr>
          </w:p>
        </w:tc>
        <w:tc>
          <w:tcPr>
            <w:tcW w:w="3547" w:type="dxa"/>
          </w:tcPr>
          <w:p w14:paraId="46F79F07" w14:textId="77777777" w:rsidR="0049066A" w:rsidRDefault="0049066A" w:rsidP="00A30C76">
            <w:pPr>
              <w:jc w:val="both"/>
              <w:rPr>
                <w:rFonts w:ascii="Arial" w:hAnsi="Arial" w:cs="Arial"/>
                <w:sz w:val="20"/>
                <w:szCs w:val="20"/>
              </w:rPr>
            </w:pPr>
            <w:r>
              <w:rPr>
                <w:rFonts w:ascii="Arial" w:hAnsi="Arial" w:cs="Arial"/>
                <w:sz w:val="20"/>
                <w:szCs w:val="20"/>
              </w:rPr>
              <w:t>RDC nº 302 de 2005 e art. 7° e 26 da RDC n.º 20 de 2014</w:t>
            </w:r>
          </w:p>
        </w:tc>
      </w:tr>
      <w:tr w:rsidR="0049066A" w:rsidRPr="004D7F83" w14:paraId="59697E80" w14:textId="77777777" w:rsidTr="00BD08F4">
        <w:trPr>
          <w:jc w:val="center"/>
        </w:trPr>
        <w:tc>
          <w:tcPr>
            <w:tcW w:w="5815" w:type="dxa"/>
          </w:tcPr>
          <w:p w14:paraId="7DB23771" w14:textId="77777777" w:rsidR="0049066A" w:rsidRPr="000268DB" w:rsidRDefault="0049066A" w:rsidP="0049066A">
            <w:pPr>
              <w:autoSpaceDE w:val="0"/>
              <w:autoSpaceDN w:val="0"/>
              <w:adjustRightInd w:val="0"/>
              <w:jc w:val="both"/>
              <w:rPr>
                <w:rFonts w:ascii="Arial" w:eastAsia="Times New Roman" w:hAnsi="Arial" w:cs="Arial"/>
                <w:b/>
                <w:sz w:val="20"/>
                <w:szCs w:val="20"/>
                <w:lang w:eastAsia="pt-BR"/>
              </w:rPr>
            </w:pPr>
          </w:p>
        </w:tc>
        <w:tc>
          <w:tcPr>
            <w:tcW w:w="540" w:type="dxa"/>
          </w:tcPr>
          <w:p w14:paraId="3905D712" w14:textId="77777777" w:rsidR="0049066A" w:rsidRPr="004D7F83" w:rsidRDefault="0049066A" w:rsidP="0049066A">
            <w:pPr>
              <w:jc w:val="both"/>
              <w:rPr>
                <w:rFonts w:ascii="Arial" w:hAnsi="Arial" w:cs="Arial"/>
                <w:sz w:val="20"/>
                <w:szCs w:val="20"/>
              </w:rPr>
            </w:pPr>
          </w:p>
        </w:tc>
        <w:tc>
          <w:tcPr>
            <w:tcW w:w="540" w:type="dxa"/>
          </w:tcPr>
          <w:p w14:paraId="3018B278" w14:textId="77777777" w:rsidR="0049066A" w:rsidRPr="004D7F83" w:rsidRDefault="0049066A" w:rsidP="0049066A">
            <w:pPr>
              <w:jc w:val="both"/>
              <w:rPr>
                <w:rFonts w:ascii="Arial" w:hAnsi="Arial" w:cs="Arial"/>
                <w:sz w:val="20"/>
                <w:szCs w:val="20"/>
              </w:rPr>
            </w:pPr>
          </w:p>
        </w:tc>
        <w:tc>
          <w:tcPr>
            <w:tcW w:w="540" w:type="dxa"/>
          </w:tcPr>
          <w:p w14:paraId="3E8372C5" w14:textId="77777777" w:rsidR="0049066A" w:rsidRPr="004D7F83" w:rsidRDefault="0049066A" w:rsidP="0049066A">
            <w:pPr>
              <w:jc w:val="both"/>
              <w:rPr>
                <w:rFonts w:ascii="Arial" w:hAnsi="Arial" w:cs="Arial"/>
                <w:sz w:val="20"/>
                <w:szCs w:val="20"/>
              </w:rPr>
            </w:pPr>
          </w:p>
        </w:tc>
        <w:tc>
          <w:tcPr>
            <w:tcW w:w="568" w:type="dxa"/>
          </w:tcPr>
          <w:p w14:paraId="53D6CCDA" w14:textId="77777777" w:rsidR="0049066A" w:rsidRPr="004D7F83" w:rsidRDefault="0049066A" w:rsidP="0049066A">
            <w:pPr>
              <w:jc w:val="both"/>
              <w:rPr>
                <w:rFonts w:ascii="Arial" w:hAnsi="Arial" w:cs="Arial"/>
                <w:sz w:val="20"/>
                <w:szCs w:val="20"/>
              </w:rPr>
            </w:pPr>
          </w:p>
        </w:tc>
        <w:tc>
          <w:tcPr>
            <w:tcW w:w="3547" w:type="dxa"/>
          </w:tcPr>
          <w:p w14:paraId="727DA680" w14:textId="77777777" w:rsidR="0049066A" w:rsidRDefault="0049066A" w:rsidP="0049066A">
            <w:pPr>
              <w:jc w:val="both"/>
              <w:rPr>
                <w:rFonts w:ascii="Arial" w:hAnsi="Arial" w:cs="Arial"/>
                <w:sz w:val="20"/>
                <w:szCs w:val="20"/>
              </w:rPr>
            </w:pPr>
          </w:p>
        </w:tc>
      </w:tr>
      <w:tr w:rsidR="0049066A" w:rsidRPr="004D7F83" w14:paraId="588E2C59" w14:textId="77777777" w:rsidTr="00BD08F4">
        <w:trPr>
          <w:jc w:val="center"/>
        </w:trPr>
        <w:tc>
          <w:tcPr>
            <w:tcW w:w="5815" w:type="dxa"/>
          </w:tcPr>
          <w:p w14:paraId="4D4923DF" w14:textId="54335CA5" w:rsidR="0049066A" w:rsidRPr="00417CD8" w:rsidRDefault="0049066A" w:rsidP="0049066A">
            <w:pPr>
              <w:autoSpaceDE w:val="0"/>
              <w:autoSpaceDN w:val="0"/>
              <w:adjustRightInd w:val="0"/>
              <w:jc w:val="both"/>
              <w:rPr>
                <w:rFonts w:ascii="Arial" w:eastAsia="Times New Roman" w:hAnsi="Arial" w:cs="Arial"/>
                <w:b/>
                <w:sz w:val="20"/>
                <w:szCs w:val="20"/>
                <w:lang w:eastAsia="pt-BR"/>
              </w:rPr>
            </w:pPr>
            <w:r w:rsidRPr="00417CD8">
              <w:rPr>
                <w:rFonts w:ascii="Arial" w:eastAsia="Calibri" w:hAnsi="Arial" w:cs="Arial"/>
                <w:sz w:val="20"/>
                <w:szCs w:val="20"/>
                <w:lang w:eastAsia="en-US"/>
              </w:rPr>
              <w:t>Estão disponíveis instruções escritas e padronizadas de todas as operações de transporte</w:t>
            </w:r>
            <w:r>
              <w:rPr>
                <w:rFonts w:ascii="Arial" w:eastAsia="Calibri" w:hAnsi="Arial" w:cs="Arial"/>
                <w:sz w:val="20"/>
                <w:szCs w:val="20"/>
                <w:lang w:eastAsia="en-US"/>
              </w:rPr>
              <w:t xml:space="preserve"> que competem ao transportador</w:t>
            </w:r>
            <w:r w:rsidRPr="00417CD8">
              <w:rPr>
                <w:rFonts w:ascii="Arial" w:eastAsia="Calibri" w:hAnsi="Arial" w:cs="Arial"/>
                <w:sz w:val="20"/>
                <w:szCs w:val="20"/>
                <w:lang w:eastAsia="en-US"/>
              </w:rPr>
              <w:t>?</w:t>
            </w:r>
          </w:p>
        </w:tc>
        <w:tc>
          <w:tcPr>
            <w:tcW w:w="540" w:type="dxa"/>
          </w:tcPr>
          <w:p w14:paraId="09F2110F" w14:textId="77777777" w:rsidR="0049066A" w:rsidRPr="004D7F83" w:rsidRDefault="0049066A" w:rsidP="0049066A">
            <w:pPr>
              <w:jc w:val="both"/>
              <w:rPr>
                <w:rFonts w:ascii="Arial" w:hAnsi="Arial" w:cs="Arial"/>
                <w:sz w:val="20"/>
                <w:szCs w:val="20"/>
              </w:rPr>
            </w:pPr>
          </w:p>
        </w:tc>
        <w:tc>
          <w:tcPr>
            <w:tcW w:w="540" w:type="dxa"/>
          </w:tcPr>
          <w:p w14:paraId="26852745" w14:textId="77777777" w:rsidR="0049066A" w:rsidRPr="004D7F83" w:rsidRDefault="0049066A" w:rsidP="0049066A">
            <w:pPr>
              <w:jc w:val="both"/>
              <w:rPr>
                <w:rFonts w:ascii="Arial" w:hAnsi="Arial" w:cs="Arial"/>
                <w:sz w:val="20"/>
                <w:szCs w:val="20"/>
              </w:rPr>
            </w:pPr>
          </w:p>
        </w:tc>
        <w:tc>
          <w:tcPr>
            <w:tcW w:w="540" w:type="dxa"/>
          </w:tcPr>
          <w:p w14:paraId="5D404C18" w14:textId="77777777" w:rsidR="0049066A" w:rsidRPr="004D7F83" w:rsidRDefault="0049066A" w:rsidP="0049066A">
            <w:pPr>
              <w:jc w:val="both"/>
              <w:rPr>
                <w:rFonts w:ascii="Arial" w:hAnsi="Arial" w:cs="Arial"/>
                <w:sz w:val="20"/>
                <w:szCs w:val="20"/>
              </w:rPr>
            </w:pPr>
          </w:p>
        </w:tc>
        <w:tc>
          <w:tcPr>
            <w:tcW w:w="568" w:type="dxa"/>
          </w:tcPr>
          <w:p w14:paraId="06B4203F" w14:textId="77777777" w:rsidR="0049066A" w:rsidRPr="004D7F83" w:rsidRDefault="0049066A" w:rsidP="0049066A">
            <w:pPr>
              <w:jc w:val="both"/>
              <w:rPr>
                <w:rFonts w:ascii="Arial" w:hAnsi="Arial" w:cs="Arial"/>
                <w:sz w:val="20"/>
                <w:szCs w:val="20"/>
              </w:rPr>
            </w:pPr>
          </w:p>
        </w:tc>
        <w:tc>
          <w:tcPr>
            <w:tcW w:w="3547" w:type="dxa"/>
          </w:tcPr>
          <w:p w14:paraId="4745B71A" w14:textId="091924D3" w:rsidR="0049066A" w:rsidRPr="004D7F83" w:rsidRDefault="0049066A" w:rsidP="0049066A">
            <w:pPr>
              <w:jc w:val="both"/>
              <w:rPr>
                <w:rFonts w:ascii="Arial" w:hAnsi="Arial" w:cs="Arial"/>
                <w:sz w:val="20"/>
                <w:szCs w:val="20"/>
              </w:rPr>
            </w:pPr>
            <w:r>
              <w:rPr>
                <w:rFonts w:ascii="Arial" w:hAnsi="Arial" w:cs="Arial"/>
                <w:sz w:val="20"/>
                <w:szCs w:val="20"/>
              </w:rPr>
              <w:t>RDC nº 302 de 2005 e art. 5° da RDC n.º 20 de 2014</w:t>
            </w:r>
          </w:p>
        </w:tc>
      </w:tr>
      <w:tr w:rsidR="0049066A" w:rsidRPr="004D7F83" w14:paraId="4DB3D8B2" w14:textId="77777777" w:rsidTr="00BD08F4">
        <w:trPr>
          <w:jc w:val="center"/>
        </w:trPr>
        <w:tc>
          <w:tcPr>
            <w:tcW w:w="5815" w:type="dxa"/>
          </w:tcPr>
          <w:p w14:paraId="61482C3F" w14:textId="52538404" w:rsidR="0049066A" w:rsidRPr="00417CD8" w:rsidRDefault="0049066A" w:rsidP="0049066A">
            <w:pPr>
              <w:autoSpaceDE w:val="0"/>
              <w:autoSpaceDN w:val="0"/>
              <w:adjustRightInd w:val="0"/>
              <w:jc w:val="both"/>
              <w:rPr>
                <w:rFonts w:ascii="Arial" w:eastAsia="Times New Roman" w:hAnsi="Arial" w:cs="Arial"/>
                <w:sz w:val="20"/>
                <w:szCs w:val="20"/>
                <w:lang w:eastAsia="pt-BR"/>
              </w:rPr>
            </w:pPr>
            <w:r w:rsidRPr="00417CD8">
              <w:rPr>
                <w:rFonts w:ascii="Arial" w:eastAsia="Times New Roman" w:hAnsi="Arial" w:cs="Arial"/>
                <w:sz w:val="20"/>
                <w:szCs w:val="20"/>
                <w:lang w:eastAsia="pt-BR"/>
              </w:rPr>
              <w:t xml:space="preserve">Estas instruções são revisadas anualmente </w:t>
            </w:r>
            <w:r w:rsidRPr="00417CD8">
              <w:rPr>
                <w:rFonts w:ascii="Arial" w:hAnsi="Arial" w:cs="Arial"/>
                <w:sz w:val="20"/>
                <w:szCs w:val="20"/>
              </w:rPr>
              <w:t>e/ou sempre que ocorrer alteração nos procedimentos.</w:t>
            </w:r>
            <w:r w:rsidRPr="00417CD8">
              <w:rPr>
                <w:rFonts w:ascii="Arial" w:eastAsia="Times New Roman" w:hAnsi="Arial" w:cs="Arial"/>
                <w:sz w:val="20"/>
                <w:szCs w:val="20"/>
                <w:lang w:eastAsia="pt-BR"/>
              </w:rPr>
              <w:t>?</w:t>
            </w:r>
          </w:p>
        </w:tc>
        <w:tc>
          <w:tcPr>
            <w:tcW w:w="540" w:type="dxa"/>
          </w:tcPr>
          <w:p w14:paraId="28D64587" w14:textId="77777777" w:rsidR="0049066A" w:rsidRPr="004D7F83" w:rsidRDefault="0049066A" w:rsidP="0049066A">
            <w:pPr>
              <w:jc w:val="both"/>
              <w:rPr>
                <w:rFonts w:ascii="Arial" w:hAnsi="Arial" w:cs="Arial"/>
                <w:sz w:val="20"/>
                <w:szCs w:val="20"/>
              </w:rPr>
            </w:pPr>
          </w:p>
        </w:tc>
        <w:tc>
          <w:tcPr>
            <w:tcW w:w="540" w:type="dxa"/>
          </w:tcPr>
          <w:p w14:paraId="3F362150" w14:textId="77777777" w:rsidR="0049066A" w:rsidRPr="004D7F83" w:rsidRDefault="0049066A" w:rsidP="0049066A">
            <w:pPr>
              <w:jc w:val="both"/>
              <w:rPr>
                <w:rFonts w:ascii="Arial" w:hAnsi="Arial" w:cs="Arial"/>
                <w:sz w:val="20"/>
                <w:szCs w:val="20"/>
              </w:rPr>
            </w:pPr>
          </w:p>
        </w:tc>
        <w:tc>
          <w:tcPr>
            <w:tcW w:w="540" w:type="dxa"/>
          </w:tcPr>
          <w:p w14:paraId="1AA8C8AA" w14:textId="77777777" w:rsidR="0049066A" w:rsidRPr="004D7F83" w:rsidRDefault="0049066A" w:rsidP="0049066A">
            <w:pPr>
              <w:jc w:val="both"/>
              <w:rPr>
                <w:rFonts w:ascii="Arial" w:hAnsi="Arial" w:cs="Arial"/>
                <w:sz w:val="20"/>
                <w:szCs w:val="20"/>
              </w:rPr>
            </w:pPr>
          </w:p>
        </w:tc>
        <w:tc>
          <w:tcPr>
            <w:tcW w:w="568" w:type="dxa"/>
          </w:tcPr>
          <w:p w14:paraId="5826E9FD" w14:textId="77777777" w:rsidR="0049066A" w:rsidRPr="004D7F83" w:rsidRDefault="0049066A" w:rsidP="0049066A">
            <w:pPr>
              <w:jc w:val="both"/>
              <w:rPr>
                <w:rFonts w:ascii="Arial" w:hAnsi="Arial" w:cs="Arial"/>
                <w:sz w:val="20"/>
                <w:szCs w:val="20"/>
              </w:rPr>
            </w:pPr>
          </w:p>
        </w:tc>
        <w:tc>
          <w:tcPr>
            <w:tcW w:w="3547" w:type="dxa"/>
          </w:tcPr>
          <w:p w14:paraId="67EB6CA5" w14:textId="3D245C58" w:rsidR="0049066A" w:rsidRDefault="0049066A" w:rsidP="0049066A">
            <w:pPr>
              <w:jc w:val="both"/>
              <w:rPr>
                <w:rFonts w:ascii="Arial" w:hAnsi="Arial" w:cs="Arial"/>
                <w:sz w:val="20"/>
                <w:szCs w:val="20"/>
              </w:rPr>
            </w:pPr>
            <w:r>
              <w:rPr>
                <w:rFonts w:ascii="Arial" w:hAnsi="Arial" w:cs="Arial"/>
                <w:sz w:val="20"/>
                <w:szCs w:val="20"/>
              </w:rPr>
              <w:t>RDC nº 302 de 2005 e art. 5° da RDC n.º 20 de 2014</w:t>
            </w:r>
          </w:p>
        </w:tc>
      </w:tr>
      <w:tr w:rsidR="0049066A" w:rsidRPr="004D7F83" w14:paraId="63A52671" w14:textId="77777777" w:rsidTr="00BD08F4">
        <w:trPr>
          <w:jc w:val="center"/>
        </w:trPr>
        <w:tc>
          <w:tcPr>
            <w:tcW w:w="5815" w:type="dxa"/>
          </w:tcPr>
          <w:p w14:paraId="078D0DF1" w14:textId="40A85F8D" w:rsidR="0049066A" w:rsidRPr="00417CD8" w:rsidRDefault="0049066A" w:rsidP="0049066A">
            <w:pPr>
              <w:autoSpaceDE w:val="0"/>
              <w:autoSpaceDN w:val="0"/>
              <w:adjustRightInd w:val="0"/>
              <w:jc w:val="both"/>
              <w:rPr>
                <w:rFonts w:ascii="Arial" w:eastAsia="Times New Roman" w:hAnsi="Arial" w:cs="Arial"/>
                <w:sz w:val="20"/>
                <w:szCs w:val="20"/>
                <w:lang w:eastAsia="pt-BR"/>
              </w:rPr>
            </w:pPr>
            <w:r w:rsidRPr="00417CD8">
              <w:rPr>
                <w:rFonts w:ascii="Arial" w:eastAsia="Times New Roman" w:hAnsi="Arial" w:cs="Arial"/>
                <w:sz w:val="20"/>
                <w:szCs w:val="20"/>
                <w:lang w:eastAsia="pt-BR"/>
              </w:rPr>
              <w:t>Estas instruções e</w:t>
            </w:r>
            <w:r w:rsidRPr="00417CD8">
              <w:rPr>
                <w:rFonts w:ascii="Arial" w:hAnsi="Arial" w:cs="Arial"/>
                <w:sz w:val="20"/>
                <w:szCs w:val="20"/>
              </w:rPr>
              <w:t>stão disponíveis a todo o pessoal envolvido no processo de transporte?</w:t>
            </w:r>
          </w:p>
        </w:tc>
        <w:tc>
          <w:tcPr>
            <w:tcW w:w="540" w:type="dxa"/>
          </w:tcPr>
          <w:p w14:paraId="495C91E5" w14:textId="77777777" w:rsidR="0049066A" w:rsidRPr="004D7F83" w:rsidRDefault="0049066A" w:rsidP="0049066A">
            <w:pPr>
              <w:jc w:val="both"/>
              <w:rPr>
                <w:rFonts w:ascii="Arial" w:hAnsi="Arial" w:cs="Arial"/>
                <w:sz w:val="20"/>
                <w:szCs w:val="20"/>
              </w:rPr>
            </w:pPr>
          </w:p>
        </w:tc>
        <w:tc>
          <w:tcPr>
            <w:tcW w:w="540" w:type="dxa"/>
          </w:tcPr>
          <w:p w14:paraId="7F55D2A2" w14:textId="77777777" w:rsidR="0049066A" w:rsidRPr="004D7F83" w:rsidRDefault="0049066A" w:rsidP="0049066A">
            <w:pPr>
              <w:jc w:val="both"/>
              <w:rPr>
                <w:rFonts w:ascii="Arial" w:hAnsi="Arial" w:cs="Arial"/>
                <w:sz w:val="20"/>
                <w:szCs w:val="20"/>
              </w:rPr>
            </w:pPr>
          </w:p>
        </w:tc>
        <w:tc>
          <w:tcPr>
            <w:tcW w:w="540" w:type="dxa"/>
          </w:tcPr>
          <w:p w14:paraId="1A7E85E4" w14:textId="77777777" w:rsidR="0049066A" w:rsidRPr="004D7F83" w:rsidRDefault="0049066A" w:rsidP="0049066A">
            <w:pPr>
              <w:jc w:val="both"/>
              <w:rPr>
                <w:rFonts w:ascii="Arial" w:hAnsi="Arial" w:cs="Arial"/>
                <w:sz w:val="20"/>
                <w:szCs w:val="20"/>
              </w:rPr>
            </w:pPr>
          </w:p>
        </w:tc>
        <w:tc>
          <w:tcPr>
            <w:tcW w:w="568" w:type="dxa"/>
          </w:tcPr>
          <w:p w14:paraId="02E34B2E" w14:textId="77777777" w:rsidR="0049066A" w:rsidRPr="004D7F83" w:rsidRDefault="0049066A" w:rsidP="0049066A">
            <w:pPr>
              <w:jc w:val="both"/>
              <w:rPr>
                <w:rFonts w:ascii="Arial" w:hAnsi="Arial" w:cs="Arial"/>
                <w:sz w:val="20"/>
                <w:szCs w:val="20"/>
              </w:rPr>
            </w:pPr>
          </w:p>
        </w:tc>
        <w:tc>
          <w:tcPr>
            <w:tcW w:w="3547" w:type="dxa"/>
          </w:tcPr>
          <w:p w14:paraId="64C7E4E6" w14:textId="7A9E8EBF" w:rsidR="0049066A" w:rsidRDefault="0049066A" w:rsidP="0049066A">
            <w:pPr>
              <w:jc w:val="both"/>
              <w:rPr>
                <w:rFonts w:ascii="Arial" w:hAnsi="Arial" w:cs="Arial"/>
                <w:sz w:val="20"/>
                <w:szCs w:val="20"/>
              </w:rPr>
            </w:pPr>
            <w:r>
              <w:rPr>
                <w:rFonts w:ascii="Arial" w:hAnsi="Arial" w:cs="Arial"/>
                <w:sz w:val="20"/>
                <w:szCs w:val="20"/>
              </w:rPr>
              <w:t>RDC nº 302 de 2005 e art. 5° da RDC n.º 20 de 2014</w:t>
            </w:r>
          </w:p>
        </w:tc>
      </w:tr>
      <w:tr w:rsidR="0049066A" w:rsidRPr="004D7F83" w14:paraId="703F0E81" w14:textId="77777777" w:rsidTr="00BD08F4">
        <w:trPr>
          <w:jc w:val="center"/>
        </w:trPr>
        <w:tc>
          <w:tcPr>
            <w:tcW w:w="5815" w:type="dxa"/>
          </w:tcPr>
          <w:p w14:paraId="1C617C0E" w14:textId="0BFAA6A3" w:rsidR="0049066A" w:rsidRPr="00C05AC8" w:rsidRDefault="0049066A" w:rsidP="0049066A">
            <w:pPr>
              <w:autoSpaceDE w:val="0"/>
              <w:autoSpaceDN w:val="0"/>
              <w:adjustRightInd w:val="0"/>
              <w:jc w:val="both"/>
              <w:rPr>
                <w:rFonts w:ascii="Arial" w:eastAsia="Times New Roman" w:hAnsi="Arial" w:cs="Arial"/>
                <w:sz w:val="20"/>
                <w:szCs w:val="20"/>
                <w:lang w:eastAsia="pt-BR"/>
              </w:rPr>
            </w:pPr>
            <w:r w:rsidRPr="00C05AC8">
              <w:rPr>
                <w:rFonts w:ascii="Arial" w:hAnsi="Arial" w:cs="Arial"/>
                <w:sz w:val="20"/>
                <w:szCs w:val="20"/>
              </w:rPr>
              <w:t>O transportador utiliza informações do remetente na definição e padronização de seus processos de trabalho?</w:t>
            </w:r>
          </w:p>
        </w:tc>
        <w:tc>
          <w:tcPr>
            <w:tcW w:w="540" w:type="dxa"/>
          </w:tcPr>
          <w:p w14:paraId="62E0F209" w14:textId="77777777" w:rsidR="0049066A" w:rsidRPr="004D7F83" w:rsidRDefault="0049066A" w:rsidP="0049066A">
            <w:pPr>
              <w:jc w:val="both"/>
              <w:rPr>
                <w:rFonts w:ascii="Arial" w:hAnsi="Arial" w:cs="Arial"/>
                <w:sz w:val="20"/>
                <w:szCs w:val="20"/>
              </w:rPr>
            </w:pPr>
          </w:p>
        </w:tc>
        <w:tc>
          <w:tcPr>
            <w:tcW w:w="540" w:type="dxa"/>
          </w:tcPr>
          <w:p w14:paraId="6AB23203" w14:textId="77777777" w:rsidR="0049066A" w:rsidRPr="004D7F83" w:rsidRDefault="0049066A" w:rsidP="0049066A">
            <w:pPr>
              <w:jc w:val="both"/>
              <w:rPr>
                <w:rFonts w:ascii="Arial" w:hAnsi="Arial" w:cs="Arial"/>
                <w:sz w:val="20"/>
                <w:szCs w:val="20"/>
              </w:rPr>
            </w:pPr>
          </w:p>
        </w:tc>
        <w:tc>
          <w:tcPr>
            <w:tcW w:w="540" w:type="dxa"/>
          </w:tcPr>
          <w:p w14:paraId="513588C3" w14:textId="77777777" w:rsidR="0049066A" w:rsidRPr="004D7F83" w:rsidRDefault="0049066A" w:rsidP="0049066A">
            <w:pPr>
              <w:jc w:val="both"/>
              <w:rPr>
                <w:rFonts w:ascii="Arial" w:hAnsi="Arial" w:cs="Arial"/>
                <w:sz w:val="20"/>
                <w:szCs w:val="20"/>
              </w:rPr>
            </w:pPr>
          </w:p>
        </w:tc>
        <w:tc>
          <w:tcPr>
            <w:tcW w:w="568" w:type="dxa"/>
          </w:tcPr>
          <w:p w14:paraId="0DCC7B5B" w14:textId="77777777" w:rsidR="0049066A" w:rsidRPr="004D7F83" w:rsidRDefault="0049066A" w:rsidP="0049066A">
            <w:pPr>
              <w:jc w:val="both"/>
              <w:rPr>
                <w:rFonts w:ascii="Arial" w:hAnsi="Arial" w:cs="Arial"/>
                <w:sz w:val="20"/>
                <w:szCs w:val="20"/>
              </w:rPr>
            </w:pPr>
          </w:p>
        </w:tc>
        <w:tc>
          <w:tcPr>
            <w:tcW w:w="3547" w:type="dxa"/>
          </w:tcPr>
          <w:p w14:paraId="78A515B7" w14:textId="44C70597" w:rsidR="0049066A" w:rsidRDefault="0049066A" w:rsidP="0049066A">
            <w:pPr>
              <w:jc w:val="both"/>
              <w:rPr>
                <w:rFonts w:ascii="Arial" w:hAnsi="Arial" w:cs="Arial"/>
                <w:sz w:val="20"/>
                <w:szCs w:val="20"/>
              </w:rPr>
            </w:pPr>
            <w:r>
              <w:rPr>
                <w:rFonts w:ascii="Arial" w:hAnsi="Arial" w:cs="Arial"/>
                <w:sz w:val="20"/>
                <w:szCs w:val="20"/>
              </w:rPr>
              <w:t>RDC nº 302 de 2005 e art. 29 da RDC n.º 20 de 2014</w:t>
            </w:r>
          </w:p>
        </w:tc>
      </w:tr>
      <w:tr w:rsidR="0049066A" w:rsidRPr="004D7F83" w14:paraId="11444E09" w14:textId="77777777" w:rsidTr="00BD08F4">
        <w:trPr>
          <w:jc w:val="center"/>
        </w:trPr>
        <w:tc>
          <w:tcPr>
            <w:tcW w:w="5815" w:type="dxa"/>
          </w:tcPr>
          <w:p w14:paraId="51C0BA8E" w14:textId="1999BA61" w:rsidR="0049066A" w:rsidRPr="00417CD8" w:rsidRDefault="0049066A" w:rsidP="0049066A">
            <w:pPr>
              <w:autoSpaceDE w:val="0"/>
              <w:autoSpaceDN w:val="0"/>
              <w:adjustRightInd w:val="0"/>
              <w:jc w:val="both"/>
              <w:rPr>
                <w:rFonts w:ascii="Arial" w:eastAsia="Times New Roman" w:hAnsi="Arial" w:cs="Arial"/>
                <w:sz w:val="20"/>
                <w:szCs w:val="20"/>
                <w:lang w:eastAsia="pt-BR"/>
              </w:rPr>
            </w:pPr>
            <w:r w:rsidRPr="00417CD8">
              <w:rPr>
                <w:rFonts w:ascii="Arial" w:hAnsi="Arial" w:cs="Arial"/>
                <w:sz w:val="20"/>
                <w:szCs w:val="20"/>
              </w:rPr>
              <w:t>As operações de transporte ocorrem segundo as instruções e são devidamente registradas?</w:t>
            </w:r>
          </w:p>
        </w:tc>
        <w:tc>
          <w:tcPr>
            <w:tcW w:w="540" w:type="dxa"/>
          </w:tcPr>
          <w:p w14:paraId="69C1BCF0" w14:textId="77777777" w:rsidR="0049066A" w:rsidRPr="004D7F83" w:rsidRDefault="0049066A" w:rsidP="0049066A">
            <w:pPr>
              <w:jc w:val="both"/>
              <w:rPr>
                <w:rFonts w:ascii="Arial" w:hAnsi="Arial" w:cs="Arial"/>
                <w:sz w:val="20"/>
                <w:szCs w:val="20"/>
              </w:rPr>
            </w:pPr>
          </w:p>
        </w:tc>
        <w:tc>
          <w:tcPr>
            <w:tcW w:w="540" w:type="dxa"/>
          </w:tcPr>
          <w:p w14:paraId="487A3DD8" w14:textId="77777777" w:rsidR="0049066A" w:rsidRPr="004D7F83" w:rsidRDefault="0049066A" w:rsidP="0049066A">
            <w:pPr>
              <w:jc w:val="both"/>
              <w:rPr>
                <w:rFonts w:ascii="Arial" w:hAnsi="Arial" w:cs="Arial"/>
                <w:sz w:val="20"/>
                <w:szCs w:val="20"/>
              </w:rPr>
            </w:pPr>
          </w:p>
        </w:tc>
        <w:tc>
          <w:tcPr>
            <w:tcW w:w="540" w:type="dxa"/>
          </w:tcPr>
          <w:p w14:paraId="14A36E93" w14:textId="77777777" w:rsidR="0049066A" w:rsidRPr="004D7F83" w:rsidRDefault="0049066A" w:rsidP="0049066A">
            <w:pPr>
              <w:jc w:val="both"/>
              <w:rPr>
                <w:rFonts w:ascii="Arial" w:hAnsi="Arial" w:cs="Arial"/>
                <w:sz w:val="20"/>
                <w:szCs w:val="20"/>
              </w:rPr>
            </w:pPr>
          </w:p>
        </w:tc>
        <w:tc>
          <w:tcPr>
            <w:tcW w:w="568" w:type="dxa"/>
          </w:tcPr>
          <w:p w14:paraId="5CD5AE7B" w14:textId="77777777" w:rsidR="0049066A" w:rsidRPr="004D7F83" w:rsidRDefault="0049066A" w:rsidP="0049066A">
            <w:pPr>
              <w:jc w:val="both"/>
              <w:rPr>
                <w:rFonts w:ascii="Arial" w:hAnsi="Arial" w:cs="Arial"/>
                <w:sz w:val="20"/>
                <w:szCs w:val="20"/>
              </w:rPr>
            </w:pPr>
          </w:p>
        </w:tc>
        <w:tc>
          <w:tcPr>
            <w:tcW w:w="3547" w:type="dxa"/>
          </w:tcPr>
          <w:p w14:paraId="0C937D8D" w14:textId="31604FB9" w:rsidR="0049066A" w:rsidRDefault="0049066A" w:rsidP="0049066A">
            <w:pPr>
              <w:jc w:val="both"/>
              <w:rPr>
                <w:rFonts w:ascii="Arial" w:hAnsi="Arial" w:cs="Arial"/>
                <w:sz w:val="20"/>
                <w:szCs w:val="20"/>
              </w:rPr>
            </w:pPr>
            <w:r>
              <w:rPr>
                <w:rFonts w:ascii="Arial" w:hAnsi="Arial" w:cs="Arial"/>
                <w:sz w:val="20"/>
                <w:szCs w:val="20"/>
              </w:rPr>
              <w:t>RDC nº 302 de 2005 e art. 5° da RDC n.º 20 de 2014</w:t>
            </w:r>
          </w:p>
        </w:tc>
      </w:tr>
      <w:tr w:rsidR="0049066A" w:rsidRPr="004D7F83" w14:paraId="49CAD1B3" w14:textId="77777777" w:rsidTr="00BD08F4">
        <w:trPr>
          <w:jc w:val="center"/>
        </w:trPr>
        <w:tc>
          <w:tcPr>
            <w:tcW w:w="5815" w:type="dxa"/>
          </w:tcPr>
          <w:p w14:paraId="44493ACE" w14:textId="79EED1EF" w:rsidR="0049066A" w:rsidRPr="00DF1CC2" w:rsidRDefault="0049066A" w:rsidP="0049066A">
            <w:pPr>
              <w:autoSpaceDE w:val="0"/>
              <w:autoSpaceDN w:val="0"/>
              <w:adjustRightInd w:val="0"/>
              <w:jc w:val="both"/>
              <w:rPr>
                <w:rFonts w:ascii="Arial" w:hAnsi="Arial" w:cs="Arial"/>
                <w:sz w:val="20"/>
                <w:szCs w:val="20"/>
              </w:rPr>
            </w:pPr>
            <w:r w:rsidRPr="00DF1CC2">
              <w:rPr>
                <w:rFonts w:ascii="Arial" w:eastAsia="Calibri" w:hAnsi="Arial" w:cs="Arial"/>
                <w:sz w:val="20"/>
                <w:szCs w:val="20"/>
                <w:lang w:eastAsia="en-US"/>
              </w:rPr>
              <w:t>Mantém registro de todas as operações de transporte?</w:t>
            </w:r>
          </w:p>
        </w:tc>
        <w:tc>
          <w:tcPr>
            <w:tcW w:w="540" w:type="dxa"/>
          </w:tcPr>
          <w:p w14:paraId="4861C3A2" w14:textId="77777777" w:rsidR="0049066A" w:rsidRPr="004D7F83" w:rsidRDefault="0049066A" w:rsidP="0049066A">
            <w:pPr>
              <w:jc w:val="both"/>
              <w:rPr>
                <w:rFonts w:ascii="Arial" w:hAnsi="Arial" w:cs="Arial"/>
                <w:sz w:val="20"/>
                <w:szCs w:val="20"/>
              </w:rPr>
            </w:pPr>
          </w:p>
        </w:tc>
        <w:tc>
          <w:tcPr>
            <w:tcW w:w="540" w:type="dxa"/>
          </w:tcPr>
          <w:p w14:paraId="699AECAD" w14:textId="77777777" w:rsidR="0049066A" w:rsidRPr="004D7F83" w:rsidRDefault="0049066A" w:rsidP="0049066A">
            <w:pPr>
              <w:jc w:val="both"/>
              <w:rPr>
                <w:rFonts w:ascii="Arial" w:hAnsi="Arial" w:cs="Arial"/>
                <w:sz w:val="20"/>
                <w:szCs w:val="20"/>
              </w:rPr>
            </w:pPr>
          </w:p>
        </w:tc>
        <w:tc>
          <w:tcPr>
            <w:tcW w:w="540" w:type="dxa"/>
          </w:tcPr>
          <w:p w14:paraId="777685FB" w14:textId="77777777" w:rsidR="0049066A" w:rsidRPr="004D7F83" w:rsidRDefault="0049066A" w:rsidP="0049066A">
            <w:pPr>
              <w:jc w:val="both"/>
              <w:rPr>
                <w:rFonts w:ascii="Arial" w:hAnsi="Arial" w:cs="Arial"/>
                <w:sz w:val="20"/>
                <w:szCs w:val="20"/>
              </w:rPr>
            </w:pPr>
          </w:p>
        </w:tc>
        <w:tc>
          <w:tcPr>
            <w:tcW w:w="568" w:type="dxa"/>
          </w:tcPr>
          <w:p w14:paraId="18FEE5EC" w14:textId="77777777" w:rsidR="0049066A" w:rsidRPr="004D7F83" w:rsidRDefault="0049066A" w:rsidP="0049066A">
            <w:pPr>
              <w:jc w:val="both"/>
              <w:rPr>
                <w:rFonts w:ascii="Arial" w:hAnsi="Arial" w:cs="Arial"/>
                <w:sz w:val="20"/>
                <w:szCs w:val="20"/>
              </w:rPr>
            </w:pPr>
          </w:p>
        </w:tc>
        <w:tc>
          <w:tcPr>
            <w:tcW w:w="3547" w:type="dxa"/>
          </w:tcPr>
          <w:p w14:paraId="05C74C67" w14:textId="10C69CA8" w:rsidR="0049066A" w:rsidRDefault="0049066A" w:rsidP="0049066A">
            <w:pPr>
              <w:jc w:val="both"/>
              <w:rPr>
                <w:rFonts w:ascii="Arial" w:hAnsi="Arial" w:cs="Arial"/>
                <w:sz w:val="20"/>
                <w:szCs w:val="20"/>
              </w:rPr>
            </w:pPr>
            <w:r>
              <w:rPr>
                <w:rFonts w:ascii="Arial" w:hAnsi="Arial" w:cs="Arial"/>
                <w:sz w:val="20"/>
                <w:szCs w:val="20"/>
              </w:rPr>
              <w:t>RDC nº 302 de 2005 e art. 5° da RDC n.º 20 de 2014</w:t>
            </w:r>
          </w:p>
        </w:tc>
      </w:tr>
      <w:tr w:rsidR="0049066A" w:rsidRPr="004D7F83" w14:paraId="6D39C4D3" w14:textId="77777777" w:rsidTr="00BD08F4">
        <w:trPr>
          <w:jc w:val="center"/>
        </w:trPr>
        <w:tc>
          <w:tcPr>
            <w:tcW w:w="5815" w:type="dxa"/>
          </w:tcPr>
          <w:p w14:paraId="482E4DFF" w14:textId="52A11DEB" w:rsidR="0049066A" w:rsidRPr="00DF1CC2" w:rsidRDefault="0049066A" w:rsidP="0049066A">
            <w:pPr>
              <w:autoSpaceDE w:val="0"/>
              <w:autoSpaceDN w:val="0"/>
              <w:adjustRightInd w:val="0"/>
              <w:jc w:val="both"/>
              <w:rPr>
                <w:rFonts w:ascii="Arial" w:eastAsia="Times New Roman" w:hAnsi="Arial" w:cs="Arial"/>
                <w:sz w:val="20"/>
                <w:szCs w:val="20"/>
                <w:lang w:eastAsia="pt-BR"/>
              </w:rPr>
            </w:pPr>
            <w:r w:rsidRPr="00DF1CC2">
              <w:rPr>
                <w:rFonts w:ascii="Arial" w:hAnsi="Arial" w:cs="Arial"/>
                <w:sz w:val="20"/>
                <w:szCs w:val="20"/>
              </w:rPr>
              <w:t>As responsabilidades pela elaboração, execução e avaliação dos treinamentos estão definidas no instrumento escrito que comprove a terceirização, de acordo com as diretrizes técnicas definidas pelo contratante?</w:t>
            </w:r>
          </w:p>
        </w:tc>
        <w:tc>
          <w:tcPr>
            <w:tcW w:w="540" w:type="dxa"/>
          </w:tcPr>
          <w:p w14:paraId="3372FD90" w14:textId="77777777" w:rsidR="0049066A" w:rsidRPr="004D7F83" w:rsidRDefault="0049066A" w:rsidP="0049066A">
            <w:pPr>
              <w:jc w:val="both"/>
              <w:rPr>
                <w:rFonts w:ascii="Arial" w:hAnsi="Arial" w:cs="Arial"/>
                <w:sz w:val="20"/>
                <w:szCs w:val="20"/>
              </w:rPr>
            </w:pPr>
          </w:p>
        </w:tc>
        <w:tc>
          <w:tcPr>
            <w:tcW w:w="540" w:type="dxa"/>
          </w:tcPr>
          <w:p w14:paraId="5D76538E" w14:textId="77777777" w:rsidR="0049066A" w:rsidRPr="004D7F83" w:rsidRDefault="0049066A" w:rsidP="0049066A">
            <w:pPr>
              <w:jc w:val="both"/>
              <w:rPr>
                <w:rFonts w:ascii="Arial" w:hAnsi="Arial" w:cs="Arial"/>
                <w:sz w:val="20"/>
                <w:szCs w:val="20"/>
              </w:rPr>
            </w:pPr>
          </w:p>
        </w:tc>
        <w:tc>
          <w:tcPr>
            <w:tcW w:w="540" w:type="dxa"/>
          </w:tcPr>
          <w:p w14:paraId="1F704B0D" w14:textId="77777777" w:rsidR="0049066A" w:rsidRPr="004D7F83" w:rsidRDefault="0049066A" w:rsidP="0049066A">
            <w:pPr>
              <w:jc w:val="both"/>
              <w:rPr>
                <w:rFonts w:ascii="Arial" w:hAnsi="Arial" w:cs="Arial"/>
                <w:sz w:val="20"/>
                <w:szCs w:val="20"/>
              </w:rPr>
            </w:pPr>
          </w:p>
        </w:tc>
        <w:tc>
          <w:tcPr>
            <w:tcW w:w="568" w:type="dxa"/>
          </w:tcPr>
          <w:p w14:paraId="31FBEABF" w14:textId="77777777" w:rsidR="0049066A" w:rsidRPr="004D7F83" w:rsidRDefault="0049066A" w:rsidP="0049066A">
            <w:pPr>
              <w:jc w:val="both"/>
              <w:rPr>
                <w:rFonts w:ascii="Arial" w:hAnsi="Arial" w:cs="Arial"/>
                <w:sz w:val="20"/>
                <w:szCs w:val="20"/>
              </w:rPr>
            </w:pPr>
          </w:p>
        </w:tc>
        <w:tc>
          <w:tcPr>
            <w:tcW w:w="3547" w:type="dxa"/>
          </w:tcPr>
          <w:p w14:paraId="28695DA1" w14:textId="6E0F9557" w:rsidR="0049066A" w:rsidRDefault="0049066A" w:rsidP="0049066A">
            <w:pPr>
              <w:jc w:val="both"/>
              <w:rPr>
                <w:rFonts w:ascii="Arial" w:hAnsi="Arial" w:cs="Arial"/>
                <w:sz w:val="20"/>
                <w:szCs w:val="20"/>
              </w:rPr>
            </w:pPr>
            <w:r>
              <w:rPr>
                <w:rFonts w:ascii="Arial" w:hAnsi="Arial" w:cs="Arial"/>
                <w:sz w:val="20"/>
                <w:szCs w:val="20"/>
              </w:rPr>
              <w:t>RDC nº 302 de 2005 e art. 7° e 9° da RDC n.º 20 de 2014</w:t>
            </w:r>
          </w:p>
        </w:tc>
      </w:tr>
      <w:tr w:rsidR="0049066A" w:rsidRPr="004D7F83" w14:paraId="684E348C" w14:textId="77777777" w:rsidTr="00BD08F4">
        <w:trPr>
          <w:jc w:val="center"/>
        </w:trPr>
        <w:tc>
          <w:tcPr>
            <w:tcW w:w="5815" w:type="dxa"/>
          </w:tcPr>
          <w:p w14:paraId="0E7622C2" w14:textId="5D930920" w:rsidR="0049066A" w:rsidRPr="00DF1CC2" w:rsidRDefault="0049066A" w:rsidP="0049066A">
            <w:pPr>
              <w:autoSpaceDE w:val="0"/>
              <w:autoSpaceDN w:val="0"/>
              <w:adjustRightInd w:val="0"/>
              <w:jc w:val="both"/>
              <w:rPr>
                <w:rFonts w:ascii="Arial" w:eastAsia="Times New Roman" w:hAnsi="Arial" w:cs="Arial"/>
                <w:sz w:val="20"/>
                <w:szCs w:val="20"/>
                <w:lang w:eastAsia="pt-BR"/>
              </w:rPr>
            </w:pPr>
            <w:r w:rsidRPr="00DF1CC2">
              <w:rPr>
                <w:rFonts w:ascii="Arial" w:hAnsi="Arial" w:cs="Arial"/>
                <w:sz w:val="20"/>
                <w:szCs w:val="20"/>
              </w:rPr>
              <w:t>A efetividade deste treinamento é periodicamente avaliada?</w:t>
            </w:r>
          </w:p>
        </w:tc>
        <w:tc>
          <w:tcPr>
            <w:tcW w:w="540" w:type="dxa"/>
          </w:tcPr>
          <w:p w14:paraId="6520129D" w14:textId="77777777" w:rsidR="0049066A" w:rsidRPr="004D7F83" w:rsidRDefault="0049066A" w:rsidP="0049066A">
            <w:pPr>
              <w:jc w:val="both"/>
              <w:rPr>
                <w:rFonts w:ascii="Arial" w:hAnsi="Arial" w:cs="Arial"/>
                <w:sz w:val="20"/>
                <w:szCs w:val="20"/>
              </w:rPr>
            </w:pPr>
          </w:p>
        </w:tc>
        <w:tc>
          <w:tcPr>
            <w:tcW w:w="540" w:type="dxa"/>
          </w:tcPr>
          <w:p w14:paraId="1A76FC56" w14:textId="77777777" w:rsidR="0049066A" w:rsidRPr="004D7F83" w:rsidRDefault="0049066A" w:rsidP="0049066A">
            <w:pPr>
              <w:jc w:val="both"/>
              <w:rPr>
                <w:rFonts w:ascii="Arial" w:hAnsi="Arial" w:cs="Arial"/>
                <w:sz w:val="20"/>
                <w:szCs w:val="20"/>
              </w:rPr>
            </w:pPr>
          </w:p>
        </w:tc>
        <w:tc>
          <w:tcPr>
            <w:tcW w:w="540" w:type="dxa"/>
          </w:tcPr>
          <w:p w14:paraId="61BB26EA" w14:textId="77777777" w:rsidR="0049066A" w:rsidRPr="004D7F83" w:rsidRDefault="0049066A" w:rsidP="0049066A">
            <w:pPr>
              <w:jc w:val="both"/>
              <w:rPr>
                <w:rFonts w:ascii="Arial" w:hAnsi="Arial" w:cs="Arial"/>
                <w:sz w:val="20"/>
                <w:szCs w:val="20"/>
              </w:rPr>
            </w:pPr>
          </w:p>
        </w:tc>
        <w:tc>
          <w:tcPr>
            <w:tcW w:w="568" w:type="dxa"/>
          </w:tcPr>
          <w:p w14:paraId="63D0B745" w14:textId="77777777" w:rsidR="0049066A" w:rsidRPr="004D7F83" w:rsidRDefault="0049066A" w:rsidP="0049066A">
            <w:pPr>
              <w:jc w:val="both"/>
              <w:rPr>
                <w:rFonts w:ascii="Arial" w:hAnsi="Arial" w:cs="Arial"/>
                <w:sz w:val="20"/>
                <w:szCs w:val="20"/>
              </w:rPr>
            </w:pPr>
          </w:p>
        </w:tc>
        <w:tc>
          <w:tcPr>
            <w:tcW w:w="3547" w:type="dxa"/>
          </w:tcPr>
          <w:p w14:paraId="5913D138" w14:textId="024A4519" w:rsidR="0049066A" w:rsidRDefault="0049066A" w:rsidP="0049066A">
            <w:pPr>
              <w:jc w:val="both"/>
              <w:rPr>
                <w:rFonts w:ascii="Arial" w:hAnsi="Arial" w:cs="Arial"/>
                <w:sz w:val="20"/>
                <w:szCs w:val="20"/>
              </w:rPr>
            </w:pPr>
            <w:r>
              <w:rPr>
                <w:rFonts w:ascii="Arial" w:hAnsi="Arial" w:cs="Arial"/>
                <w:sz w:val="20"/>
                <w:szCs w:val="20"/>
              </w:rPr>
              <w:t>RDC nº 302 de 2005 e art. 7° e 9° da RDC n.º 20 de 2014</w:t>
            </w:r>
          </w:p>
        </w:tc>
      </w:tr>
      <w:tr w:rsidR="0049066A" w:rsidRPr="004D7F83" w14:paraId="5020F8ED" w14:textId="77777777" w:rsidTr="00BD08F4">
        <w:trPr>
          <w:jc w:val="center"/>
        </w:trPr>
        <w:tc>
          <w:tcPr>
            <w:tcW w:w="5815" w:type="dxa"/>
          </w:tcPr>
          <w:p w14:paraId="1B42CB95" w14:textId="3D0F350F" w:rsidR="0049066A" w:rsidRPr="00DF1CC2" w:rsidRDefault="0049066A" w:rsidP="0049066A">
            <w:pPr>
              <w:autoSpaceDE w:val="0"/>
              <w:autoSpaceDN w:val="0"/>
              <w:adjustRightInd w:val="0"/>
              <w:jc w:val="both"/>
              <w:rPr>
                <w:rFonts w:ascii="Arial" w:eastAsia="Times New Roman" w:hAnsi="Arial" w:cs="Arial"/>
                <w:sz w:val="20"/>
                <w:szCs w:val="20"/>
                <w:lang w:eastAsia="pt-BR"/>
              </w:rPr>
            </w:pPr>
            <w:r w:rsidRPr="00DF1CC2">
              <w:rPr>
                <w:rFonts w:ascii="Arial" w:hAnsi="Arial" w:cs="Arial"/>
                <w:sz w:val="20"/>
                <w:szCs w:val="20"/>
              </w:rPr>
              <w:t>São mantidos os registros documentais dos treinamentos e avaliações?</w:t>
            </w:r>
          </w:p>
        </w:tc>
        <w:tc>
          <w:tcPr>
            <w:tcW w:w="540" w:type="dxa"/>
          </w:tcPr>
          <w:p w14:paraId="6C88DC1B" w14:textId="77777777" w:rsidR="0049066A" w:rsidRPr="004D7F83" w:rsidRDefault="0049066A" w:rsidP="0049066A">
            <w:pPr>
              <w:jc w:val="both"/>
              <w:rPr>
                <w:rFonts w:ascii="Arial" w:hAnsi="Arial" w:cs="Arial"/>
                <w:sz w:val="20"/>
                <w:szCs w:val="20"/>
              </w:rPr>
            </w:pPr>
          </w:p>
        </w:tc>
        <w:tc>
          <w:tcPr>
            <w:tcW w:w="540" w:type="dxa"/>
          </w:tcPr>
          <w:p w14:paraId="5970F4DD" w14:textId="77777777" w:rsidR="0049066A" w:rsidRPr="004D7F83" w:rsidRDefault="0049066A" w:rsidP="0049066A">
            <w:pPr>
              <w:jc w:val="both"/>
              <w:rPr>
                <w:rFonts w:ascii="Arial" w:hAnsi="Arial" w:cs="Arial"/>
                <w:sz w:val="20"/>
                <w:szCs w:val="20"/>
              </w:rPr>
            </w:pPr>
          </w:p>
        </w:tc>
        <w:tc>
          <w:tcPr>
            <w:tcW w:w="540" w:type="dxa"/>
          </w:tcPr>
          <w:p w14:paraId="5D6EA244" w14:textId="77777777" w:rsidR="0049066A" w:rsidRPr="004D7F83" w:rsidRDefault="0049066A" w:rsidP="0049066A">
            <w:pPr>
              <w:jc w:val="both"/>
              <w:rPr>
                <w:rFonts w:ascii="Arial" w:hAnsi="Arial" w:cs="Arial"/>
                <w:sz w:val="20"/>
                <w:szCs w:val="20"/>
              </w:rPr>
            </w:pPr>
          </w:p>
        </w:tc>
        <w:tc>
          <w:tcPr>
            <w:tcW w:w="568" w:type="dxa"/>
          </w:tcPr>
          <w:p w14:paraId="7853FEB0" w14:textId="77777777" w:rsidR="0049066A" w:rsidRPr="004D7F83" w:rsidRDefault="0049066A" w:rsidP="0049066A">
            <w:pPr>
              <w:jc w:val="both"/>
              <w:rPr>
                <w:rFonts w:ascii="Arial" w:hAnsi="Arial" w:cs="Arial"/>
                <w:sz w:val="20"/>
                <w:szCs w:val="20"/>
              </w:rPr>
            </w:pPr>
          </w:p>
        </w:tc>
        <w:tc>
          <w:tcPr>
            <w:tcW w:w="3547" w:type="dxa"/>
          </w:tcPr>
          <w:p w14:paraId="495EAD08" w14:textId="66E12CFB" w:rsidR="0049066A" w:rsidRDefault="0049066A" w:rsidP="0049066A">
            <w:pPr>
              <w:jc w:val="both"/>
              <w:rPr>
                <w:rFonts w:ascii="Arial" w:hAnsi="Arial" w:cs="Arial"/>
                <w:sz w:val="20"/>
                <w:szCs w:val="20"/>
              </w:rPr>
            </w:pPr>
            <w:r>
              <w:rPr>
                <w:rFonts w:ascii="Arial" w:hAnsi="Arial" w:cs="Arial"/>
                <w:sz w:val="20"/>
                <w:szCs w:val="20"/>
              </w:rPr>
              <w:t>RDC nº 302 de 2005 e art. 7° e 9° da RDC n.º 20 de 2014</w:t>
            </w:r>
          </w:p>
        </w:tc>
      </w:tr>
      <w:tr w:rsidR="0049066A" w:rsidRPr="004D7F83" w14:paraId="19B5E364" w14:textId="77777777" w:rsidTr="00BD08F4">
        <w:trPr>
          <w:jc w:val="center"/>
        </w:trPr>
        <w:tc>
          <w:tcPr>
            <w:tcW w:w="5815" w:type="dxa"/>
          </w:tcPr>
          <w:p w14:paraId="1BFA80F4" w14:textId="42D302E2" w:rsidR="0049066A" w:rsidRDefault="0049066A" w:rsidP="0049066A">
            <w:pPr>
              <w:autoSpaceDE w:val="0"/>
              <w:autoSpaceDN w:val="0"/>
              <w:adjustRightInd w:val="0"/>
              <w:jc w:val="both"/>
              <w:rPr>
                <w:rFonts w:ascii="Arial" w:eastAsia="Times New Roman" w:hAnsi="Arial" w:cs="Arial"/>
                <w:sz w:val="20"/>
                <w:szCs w:val="20"/>
                <w:lang w:eastAsia="pt-BR"/>
              </w:rPr>
            </w:pPr>
          </w:p>
        </w:tc>
        <w:tc>
          <w:tcPr>
            <w:tcW w:w="540" w:type="dxa"/>
          </w:tcPr>
          <w:p w14:paraId="7431D6D8" w14:textId="77777777" w:rsidR="0049066A" w:rsidRPr="004D7F83" w:rsidRDefault="0049066A" w:rsidP="0049066A">
            <w:pPr>
              <w:jc w:val="both"/>
              <w:rPr>
                <w:rFonts w:ascii="Arial" w:hAnsi="Arial" w:cs="Arial"/>
                <w:sz w:val="20"/>
                <w:szCs w:val="20"/>
              </w:rPr>
            </w:pPr>
          </w:p>
        </w:tc>
        <w:tc>
          <w:tcPr>
            <w:tcW w:w="540" w:type="dxa"/>
          </w:tcPr>
          <w:p w14:paraId="370C243D" w14:textId="77777777" w:rsidR="0049066A" w:rsidRPr="004D7F83" w:rsidRDefault="0049066A" w:rsidP="0049066A">
            <w:pPr>
              <w:jc w:val="both"/>
              <w:rPr>
                <w:rFonts w:ascii="Arial" w:hAnsi="Arial" w:cs="Arial"/>
                <w:sz w:val="20"/>
                <w:szCs w:val="20"/>
              </w:rPr>
            </w:pPr>
          </w:p>
        </w:tc>
        <w:tc>
          <w:tcPr>
            <w:tcW w:w="540" w:type="dxa"/>
          </w:tcPr>
          <w:p w14:paraId="67D71718" w14:textId="77777777" w:rsidR="0049066A" w:rsidRPr="004D7F83" w:rsidRDefault="0049066A" w:rsidP="0049066A">
            <w:pPr>
              <w:jc w:val="both"/>
              <w:rPr>
                <w:rFonts w:ascii="Arial" w:hAnsi="Arial" w:cs="Arial"/>
                <w:sz w:val="20"/>
                <w:szCs w:val="20"/>
              </w:rPr>
            </w:pPr>
          </w:p>
        </w:tc>
        <w:tc>
          <w:tcPr>
            <w:tcW w:w="568" w:type="dxa"/>
          </w:tcPr>
          <w:p w14:paraId="419DD2E1" w14:textId="77777777" w:rsidR="0049066A" w:rsidRPr="004D7F83" w:rsidRDefault="0049066A" w:rsidP="0049066A">
            <w:pPr>
              <w:jc w:val="both"/>
              <w:rPr>
                <w:rFonts w:ascii="Arial" w:hAnsi="Arial" w:cs="Arial"/>
                <w:sz w:val="20"/>
                <w:szCs w:val="20"/>
              </w:rPr>
            </w:pPr>
          </w:p>
        </w:tc>
        <w:tc>
          <w:tcPr>
            <w:tcW w:w="3547" w:type="dxa"/>
          </w:tcPr>
          <w:p w14:paraId="5EAFCF70" w14:textId="77777777" w:rsidR="0049066A" w:rsidRDefault="0049066A" w:rsidP="0049066A">
            <w:pPr>
              <w:jc w:val="both"/>
              <w:rPr>
                <w:rFonts w:ascii="Arial" w:hAnsi="Arial" w:cs="Arial"/>
                <w:sz w:val="20"/>
                <w:szCs w:val="20"/>
              </w:rPr>
            </w:pPr>
          </w:p>
        </w:tc>
      </w:tr>
      <w:tr w:rsidR="0049066A" w:rsidRPr="004D7F83" w14:paraId="40D4FFFE" w14:textId="77777777" w:rsidTr="00BD08F4">
        <w:trPr>
          <w:jc w:val="center"/>
        </w:trPr>
        <w:tc>
          <w:tcPr>
            <w:tcW w:w="5815" w:type="dxa"/>
          </w:tcPr>
          <w:p w14:paraId="71E135C9" w14:textId="01F51B21" w:rsidR="0049066A" w:rsidRPr="008A3603" w:rsidRDefault="0049066A" w:rsidP="0049066A">
            <w:pPr>
              <w:autoSpaceDE w:val="0"/>
              <w:autoSpaceDN w:val="0"/>
              <w:adjustRightInd w:val="0"/>
              <w:jc w:val="both"/>
              <w:rPr>
                <w:rFonts w:ascii="Arial" w:eastAsia="Times New Roman" w:hAnsi="Arial" w:cs="Arial"/>
                <w:sz w:val="20"/>
                <w:szCs w:val="20"/>
                <w:lang w:eastAsia="pt-BR"/>
              </w:rPr>
            </w:pPr>
            <w:r w:rsidRPr="008A3603">
              <w:rPr>
                <w:rFonts w:ascii="Arial" w:hAnsi="Arial" w:cs="Arial"/>
                <w:sz w:val="20"/>
                <w:szCs w:val="20"/>
              </w:rPr>
              <w:t>Veículo transportador conta com condições adequadas de higiene e limpeza?</w:t>
            </w:r>
          </w:p>
        </w:tc>
        <w:tc>
          <w:tcPr>
            <w:tcW w:w="540" w:type="dxa"/>
          </w:tcPr>
          <w:p w14:paraId="67D964A4" w14:textId="77777777" w:rsidR="0049066A" w:rsidRPr="004D7F83" w:rsidRDefault="0049066A" w:rsidP="0049066A">
            <w:pPr>
              <w:jc w:val="both"/>
              <w:rPr>
                <w:rFonts w:ascii="Arial" w:hAnsi="Arial" w:cs="Arial"/>
                <w:sz w:val="20"/>
                <w:szCs w:val="20"/>
              </w:rPr>
            </w:pPr>
          </w:p>
        </w:tc>
        <w:tc>
          <w:tcPr>
            <w:tcW w:w="540" w:type="dxa"/>
          </w:tcPr>
          <w:p w14:paraId="19F6D4E7" w14:textId="77777777" w:rsidR="0049066A" w:rsidRPr="004D7F83" w:rsidRDefault="0049066A" w:rsidP="0049066A">
            <w:pPr>
              <w:jc w:val="both"/>
              <w:rPr>
                <w:rFonts w:ascii="Arial" w:hAnsi="Arial" w:cs="Arial"/>
                <w:sz w:val="20"/>
                <w:szCs w:val="20"/>
              </w:rPr>
            </w:pPr>
          </w:p>
        </w:tc>
        <w:tc>
          <w:tcPr>
            <w:tcW w:w="540" w:type="dxa"/>
          </w:tcPr>
          <w:p w14:paraId="2D5255EB" w14:textId="77777777" w:rsidR="0049066A" w:rsidRPr="004D7F83" w:rsidRDefault="0049066A" w:rsidP="0049066A">
            <w:pPr>
              <w:jc w:val="both"/>
              <w:rPr>
                <w:rFonts w:ascii="Arial" w:hAnsi="Arial" w:cs="Arial"/>
                <w:sz w:val="20"/>
                <w:szCs w:val="20"/>
              </w:rPr>
            </w:pPr>
          </w:p>
        </w:tc>
        <w:tc>
          <w:tcPr>
            <w:tcW w:w="568" w:type="dxa"/>
          </w:tcPr>
          <w:p w14:paraId="4AB6F475" w14:textId="77777777" w:rsidR="0049066A" w:rsidRPr="004D7F83" w:rsidRDefault="0049066A" w:rsidP="0049066A">
            <w:pPr>
              <w:jc w:val="both"/>
              <w:rPr>
                <w:rFonts w:ascii="Arial" w:hAnsi="Arial" w:cs="Arial"/>
                <w:sz w:val="20"/>
                <w:szCs w:val="20"/>
              </w:rPr>
            </w:pPr>
          </w:p>
        </w:tc>
        <w:tc>
          <w:tcPr>
            <w:tcW w:w="3547" w:type="dxa"/>
          </w:tcPr>
          <w:p w14:paraId="67CD0F68" w14:textId="5D256F0D" w:rsidR="0049066A" w:rsidRDefault="0049066A" w:rsidP="0049066A">
            <w:pPr>
              <w:jc w:val="both"/>
              <w:rPr>
                <w:rFonts w:ascii="Arial" w:hAnsi="Arial" w:cs="Arial"/>
                <w:sz w:val="20"/>
                <w:szCs w:val="20"/>
              </w:rPr>
            </w:pPr>
            <w:r>
              <w:rPr>
                <w:rFonts w:ascii="Arial" w:hAnsi="Arial" w:cs="Arial"/>
                <w:sz w:val="20"/>
                <w:szCs w:val="20"/>
              </w:rPr>
              <w:t>RDC nº 302 de 2005 e art. 34 da RDC n.º 20 de 2014</w:t>
            </w:r>
          </w:p>
        </w:tc>
      </w:tr>
      <w:tr w:rsidR="0049066A" w:rsidRPr="004D7F83" w14:paraId="13D69F62" w14:textId="77777777" w:rsidTr="00BD08F4">
        <w:trPr>
          <w:jc w:val="center"/>
        </w:trPr>
        <w:tc>
          <w:tcPr>
            <w:tcW w:w="5815" w:type="dxa"/>
          </w:tcPr>
          <w:p w14:paraId="466D8CBD" w14:textId="51045A65" w:rsidR="0049066A" w:rsidRPr="008A3603" w:rsidRDefault="0049066A" w:rsidP="0049066A">
            <w:pPr>
              <w:autoSpaceDE w:val="0"/>
              <w:autoSpaceDN w:val="0"/>
              <w:adjustRightInd w:val="0"/>
              <w:jc w:val="both"/>
              <w:rPr>
                <w:rFonts w:ascii="Arial" w:eastAsia="Times New Roman" w:hAnsi="Arial" w:cs="Arial"/>
                <w:sz w:val="20"/>
                <w:szCs w:val="20"/>
                <w:lang w:eastAsia="pt-BR"/>
              </w:rPr>
            </w:pPr>
            <w:r w:rsidRPr="008A3603">
              <w:rPr>
                <w:rFonts w:ascii="Arial" w:hAnsi="Arial" w:cs="Arial"/>
                <w:sz w:val="20"/>
                <w:szCs w:val="20"/>
              </w:rPr>
              <w:t>Veículo transportador possui mecanismo de fixação das embalagens de forma a assegurar a integridade da embalagem terciária e do material biológico humano transportado</w:t>
            </w:r>
            <w:r>
              <w:rPr>
                <w:rFonts w:ascii="Arial" w:hAnsi="Arial" w:cs="Arial"/>
                <w:sz w:val="20"/>
                <w:szCs w:val="20"/>
              </w:rPr>
              <w:t>?</w:t>
            </w:r>
          </w:p>
        </w:tc>
        <w:tc>
          <w:tcPr>
            <w:tcW w:w="540" w:type="dxa"/>
          </w:tcPr>
          <w:p w14:paraId="73BD03DA" w14:textId="77777777" w:rsidR="0049066A" w:rsidRPr="004D7F83" w:rsidRDefault="0049066A" w:rsidP="0049066A">
            <w:pPr>
              <w:jc w:val="both"/>
              <w:rPr>
                <w:rFonts w:ascii="Arial" w:hAnsi="Arial" w:cs="Arial"/>
                <w:sz w:val="20"/>
                <w:szCs w:val="20"/>
              </w:rPr>
            </w:pPr>
          </w:p>
        </w:tc>
        <w:tc>
          <w:tcPr>
            <w:tcW w:w="540" w:type="dxa"/>
          </w:tcPr>
          <w:p w14:paraId="3549B031" w14:textId="77777777" w:rsidR="0049066A" w:rsidRPr="004D7F83" w:rsidRDefault="0049066A" w:rsidP="0049066A">
            <w:pPr>
              <w:jc w:val="both"/>
              <w:rPr>
                <w:rFonts w:ascii="Arial" w:hAnsi="Arial" w:cs="Arial"/>
                <w:sz w:val="20"/>
                <w:szCs w:val="20"/>
              </w:rPr>
            </w:pPr>
          </w:p>
        </w:tc>
        <w:tc>
          <w:tcPr>
            <w:tcW w:w="540" w:type="dxa"/>
          </w:tcPr>
          <w:p w14:paraId="66F91427" w14:textId="77777777" w:rsidR="0049066A" w:rsidRPr="004D7F83" w:rsidRDefault="0049066A" w:rsidP="0049066A">
            <w:pPr>
              <w:jc w:val="both"/>
              <w:rPr>
                <w:rFonts w:ascii="Arial" w:hAnsi="Arial" w:cs="Arial"/>
                <w:sz w:val="20"/>
                <w:szCs w:val="20"/>
              </w:rPr>
            </w:pPr>
          </w:p>
        </w:tc>
        <w:tc>
          <w:tcPr>
            <w:tcW w:w="568" w:type="dxa"/>
          </w:tcPr>
          <w:p w14:paraId="7C86F986" w14:textId="77777777" w:rsidR="0049066A" w:rsidRPr="004D7F83" w:rsidRDefault="0049066A" w:rsidP="0049066A">
            <w:pPr>
              <w:jc w:val="both"/>
              <w:rPr>
                <w:rFonts w:ascii="Arial" w:hAnsi="Arial" w:cs="Arial"/>
                <w:sz w:val="20"/>
                <w:szCs w:val="20"/>
              </w:rPr>
            </w:pPr>
          </w:p>
        </w:tc>
        <w:tc>
          <w:tcPr>
            <w:tcW w:w="3547" w:type="dxa"/>
          </w:tcPr>
          <w:p w14:paraId="611F9652" w14:textId="496EE7A5" w:rsidR="0049066A" w:rsidRDefault="0049066A" w:rsidP="0049066A">
            <w:pPr>
              <w:jc w:val="both"/>
              <w:rPr>
                <w:rFonts w:ascii="Arial" w:hAnsi="Arial" w:cs="Arial"/>
                <w:sz w:val="20"/>
                <w:szCs w:val="20"/>
              </w:rPr>
            </w:pPr>
            <w:r>
              <w:rPr>
                <w:rFonts w:ascii="Arial" w:hAnsi="Arial" w:cs="Arial"/>
                <w:sz w:val="20"/>
                <w:szCs w:val="20"/>
              </w:rPr>
              <w:t>RDC nº 302 de 2005 e art. 34 da RDC n.º 20 de 2014</w:t>
            </w:r>
          </w:p>
        </w:tc>
      </w:tr>
      <w:tr w:rsidR="0049066A" w:rsidRPr="004D7F83" w14:paraId="7C0BE56F" w14:textId="77777777" w:rsidTr="00BD08F4">
        <w:trPr>
          <w:jc w:val="center"/>
        </w:trPr>
        <w:tc>
          <w:tcPr>
            <w:tcW w:w="5815" w:type="dxa"/>
          </w:tcPr>
          <w:p w14:paraId="55A9BED1" w14:textId="2A795B31" w:rsidR="0049066A" w:rsidRPr="008F249C" w:rsidRDefault="00A05CD1" w:rsidP="0049066A">
            <w:pPr>
              <w:autoSpaceDE w:val="0"/>
              <w:autoSpaceDN w:val="0"/>
              <w:adjustRightInd w:val="0"/>
              <w:jc w:val="both"/>
              <w:rPr>
                <w:rFonts w:ascii="Arial" w:hAnsi="Arial" w:cs="Arial"/>
                <w:sz w:val="20"/>
                <w:szCs w:val="20"/>
              </w:rPr>
            </w:pPr>
            <w:r w:rsidRPr="00136865">
              <w:rPr>
                <w:rFonts w:ascii="Arial" w:eastAsiaTheme="minorHAnsi" w:hAnsi="Arial" w:cs="Arial"/>
                <w:sz w:val="20"/>
                <w:szCs w:val="20"/>
                <w:lang w:eastAsia="en-US"/>
              </w:rPr>
              <w:t>O transporte das amostras é feito em recipiente isotérmico</w:t>
            </w:r>
            <w:r w:rsidRPr="00136865">
              <w:rPr>
                <w:rFonts w:ascii="Arial" w:hAnsi="Arial" w:cs="Arial"/>
                <w:sz w:val="20"/>
                <w:szCs w:val="20"/>
              </w:rPr>
              <w:t xml:space="preserve">, rígido, resistente, de tamanho adequado ao material biológico transportado, </w:t>
            </w:r>
            <w:r w:rsidRPr="00136865">
              <w:rPr>
                <w:rFonts w:ascii="Arial" w:eastAsia="Calibri" w:hAnsi="Arial" w:cs="Arial"/>
                <w:sz w:val="20"/>
                <w:szCs w:val="20"/>
                <w:lang w:eastAsia="en-US"/>
              </w:rPr>
              <w:t>com o interior de material liso, lavável, impermeável, em condições adequadas de higiene, limpeza e organização</w:t>
            </w:r>
            <w:r w:rsidRPr="00136865">
              <w:rPr>
                <w:rFonts w:ascii="Arial" w:hAnsi="Arial" w:cs="Arial"/>
                <w:sz w:val="20"/>
                <w:szCs w:val="20"/>
              </w:rPr>
              <w:t xml:space="preserve"> e dotado de dispositivo de fechamento?</w:t>
            </w:r>
          </w:p>
        </w:tc>
        <w:tc>
          <w:tcPr>
            <w:tcW w:w="540" w:type="dxa"/>
          </w:tcPr>
          <w:p w14:paraId="6C0A41CC" w14:textId="77777777" w:rsidR="0049066A" w:rsidRPr="004D7F83" w:rsidRDefault="0049066A" w:rsidP="0049066A">
            <w:pPr>
              <w:jc w:val="both"/>
              <w:rPr>
                <w:rFonts w:ascii="Arial" w:hAnsi="Arial" w:cs="Arial"/>
                <w:sz w:val="20"/>
                <w:szCs w:val="20"/>
              </w:rPr>
            </w:pPr>
          </w:p>
        </w:tc>
        <w:tc>
          <w:tcPr>
            <w:tcW w:w="540" w:type="dxa"/>
          </w:tcPr>
          <w:p w14:paraId="608B2233" w14:textId="77777777" w:rsidR="0049066A" w:rsidRPr="004D7F83" w:rsidRDefault="0049066A" w:rsidP="0049066A">
            <w:pPr>
              <w:jc w:val="both"/>
              <w:rPr>
                <w:rFonts w:ascii="Arial" w:hAnsi="Arial" w:cs="Arial"/>
                <w:sz w:val="20"/>
                <w:szCs w:val="20"/>
              </w:rPr>
            </w:pPr>
          </w:p>
        </w:tc>
        <w:tc>
          <w:tcPr>
            <w:tcW w:w="540" w:type="dxa"/>
          </w:tcPr>
          <w:p w14:paraId="54ABD85E" w14:textId="77777777" w:rsidR="0049066A" w:rsidRPr="004D7F83" w:rsidRDefault="0049066A" w:rsidP="0049066A">
            <w:pPr>
              <w:jc w:val="both"/>
              <w:rPr>
                <w:rFonts w:ascii="Arial" w:hAnsi="Arial" w:cs="Arial"/>
                <w:sz w:val="20"/>
                <w:szCs w:val="20"/>
              </w:rPr>
            </w:pPr>
          </w:p>
        </w:tc>
        <w:tc>
          <w:tcPr>
            <w:tcW w:w="568" w:type="dxa"/>
          </w:tcPr>
          <w:p w14:paraId="5F985FD2" w14:textId="77777777" w:rsidR="0049066A" w:rsidRPr="004D7F83" w:rsidRDefault="0049066A" w:rsidP="0049066A">
            <w:pPr>
              <w:jc w:val="both"/>
              <w:rPr>
                <w:rFonts w:ascii="Arial" w:hAnsi="Arial" w:cs="Arial"/>
                <w:sz w:val="20"/>
                <w:szCs w:val="20"/>
              </w:rPr>
            </w:pPr>
          </w:p>
        </w:tc>
        <w:tc>
          <w:tcPr>
            <w:tcW w:w="3547" w:type="dxa"/>
          </w:tcPr>
          <w:p w14:paraId="73A0D4AD" w14:textId="5ACFE5CF" w:rsidR="0049066A" w:rsidRDefault="0049066A" w:rsidP="0049066A">
            <w:pPr>
              <w:jc w:val="both"/>
              <w:rPr>
                <w:rFonts w:ascii="Arial" w:hAnsi="Arial" w:cs="Arial"/>
                <w:sz w:val="20"/>
                <w:szCs w:val="20"/>
              </w:rPr>
            </w:pPr>
            <w:r>
              <w:rPr>
                <w:rFonts w:ascii="Arial" w:hAnsi="Arial" w:cs="Arial"/>
                <w:sz w:val="20"/>
                <w:szCs w:val="20"/>
              </w:rPr>
              <w:t xml:space="preserve">RDC nº 302 de 2005 e art. 15, 31 </w:t>
            </w:r>
            <w:proofErr w:type="gramStart"/>
            <w:r>
              <w:rPr>
                <w:rFonts w:ascii="Arial" w:hAnsi="Arial" w:cs="Arial"/>
                <w:sz w:val="20"/>
                <w:szCs w:val="20"/>
              </w:rPr>
              <w:t>e  34</w:t>
            </w:r>
            <w:proofErr w:type="gramEnd"/>
            <w:r>
              <w:rPr>
                <w:rFonts w:ascii="Arial" w:hAnsi="Arial" w:cs="Arial"/>
                <w:sz w:val="20"/>
                <w:szCs w:val="20"/>
              </w:rPr>
              <w:t xml:space="preserve"> da RDC n.º 20 de 2014</w:t>
            </w:r>
          </w:p>
        </w:tc>
      </w:tr>
      <w:tr w:rsidR="0049066A" w:rsidRPr="004D7F83" w14:paraId="72A4A038" w14:textId="77777777" w:rsidTr="00BD08F4">
        <w:trPr>
          <w:jc w:val="center"/>
        </w:trPr>
        <w:tc>
          <w:tcPr>
            <w:tcW w:w="5815" w:type="dxa"/>
          </w:tcPr>
          <w:p w14:paraId="78CDC17A" w14:textId="7BD79A09" w:rsidR="0049066A" w:rsidRDefault="0049066A" w:rsidP="0049066A">
            <w:pPr>
              <w:pStyle w:val="Default"/>
              <w:jc w:val="both"/>
              <w:rPr>
                <w:rFonts w:ascii="Arial" w:hAnsi="Arial" w:cs="Arial"/>
                <w:sz w:val="20"/>
                <w:szCs w:val="20"/>
              </w:rPr>
            </w:pPr>
            <w:r w:rsidRPr="003D56C9">
              <w:rPr>
                <w:rFonts w:ascii="Arial" w:hAnsi="Arial" w:cs="Arial"/>
                <w:sz w:val="20"/>
                <w:szCs w:val="20"/>
              </w:rPr>
              <w:t>Recipiente com símbolo de risco biológico, dizeres "Espécimes para Diagnóstico" e nome do laboratório responsável pelo envio</w:t>
            </w:r>
            <w:r>
              <w:rPr>
                <w:rFonts w:ascii="Arial" w:hAnsi="Arial" w:cs="Arial"/>
                <w:sz w:val="20"/>
                <w:szCs w:val="20"/>
              </w:rPr>
              <w:t>?</w:t>
            </w:r>
          </w:p>
        </w:tc>
        <w:tc>
          <w:tcPr>
            <w:tcW w:w="540" w:type="dxa"/>
          </w:tcPr>
          <w:p w14:paraId="08845E7C" w14:textId="77777777" w:rsidR="0049066A" w:rsidRPr="004D7F83" w:rsidRDefault="0049066A" w:rsidP="0049066A">
            <w:pPr>
              <w:jc w:val="both"/>
              <w:rPr>
                <w:rFonts w:ascii="Arial" w:hAnsi="Arial" w:cs="Arial"/>
                <w:sz w:val="20"/>
                <w:szCs w:val="20"/>
              </w:rPr>
            </w:pPr>
          </w:p>
        </w:tc>
        <w:tc>
          <w:tcPr>
            <w:tcW w:w="540" w:type="dxa"/>
          </w:tcPr>
          <w:p w14:paraId="59296395" w14:textId="77777777" w:rsidR="0049066A" w:rsidRPr="004D7F83" w:rsidRDefault="0049066A" w:rsidP="0049066A">
            <w:pPr>
              <w:jc w:val="both"/>
              <w:rPr>
                <w:rFonts w:ascii="Arial" w:hAnsi="Arial" w:cs="Arial"/>
                <w:sz w:val="20"/>
                <w:szCs w:val="20"/>
              </w:rPr>
            </w:pPr>
          </w:p>
        </w:tc>
        <w:tc>
          <w:tcPr>
            <w:tcW w:w="540" w:type="dxa"/>
          </w:tcPr>
          <w:p w14:paraId="23DE2F3C" w14:textId="77777777" w:rsidR="0049066A" w:rsidRPr="004D7F83" w:rsidRDefault="0049066A" w:rsidP="0049066A">
            <w:pPr>
              <w:jc w:val="both"/>
              <w:rPr>
                <w:rFonts w:ascii="Arial" w:hAnsi="Arial" w:cs="Arial"/>
                <w:sz w:val="20"/>
                <w:szCs w:val="20"/>
              </w:rPr>
            </w:pPr>
          </w:p>
        </w:tc>
        <w:tc>
          <w:tcPr>
            <w:tcW w:w="568" w:type="dxa"/>
          </w:tcPr>
          <w:p w14:paraId="1DC6DE0D" w14:textId="77777777" w:rsidR="0049066A" w:rsidRPr="004D7F83" w:rsidRDefault="0049066A" w:rsidP="0049066A">
            <w:pPr>
              <w:jc w:val="both"/>
              <w:rPr>
                <w:rFonts w:ascii="Arial" w:hAnsi="Arial" w:cs="Arial"/>
                <w:sz w:val="20"/>
                <w:szCs w:val="20"/>
              </w:rPr>
            </w:pPr>
          </w:p>
        </w:tc>
        <w:tc>
          <w:tcPr>
            <w:tcW w:w="3547" w:type="dxa"/>
          </w:tcPr>
          <w:p w14:paraId="174782E2" w14:textId="77777777" w:rsidR="0049066A" w:rsidRPr="00D76799" w:rsidRDefault="0049066A" w:rsidP="0049066A">
            <w:pPr>
              <w:pStyle w:val="Default"/>
              <w:jc w:val="both"/>
              <w:rPr>
                <w:rFonts w:ascii="Arial" w:hAnsi="Arial" w:cs="Arial"/>
                <w:sz w:val="20"/>
                <w:szCs w:val="20"/>
              </w:rPr>
            </w:pPr>
            <w:r w:rsidRPr="00D76799">
              <w:rPr>
                <w:rFonts w:ascii="Arial" w:hAnsi="Arial" w:cs="Arial"/>
                <w:sz w:val="20"/>
                <w:szCs w:val="20"/>
              </w:rPr>
              <w:t xml:space="preserve">Itens 6.1.9, 6.1.10 e 6.1.12 da RDC 302/2005 e Art. 5° da RDC 20/2014 </w:t>
            </w:r>
          </w:p>
          <w:p w14:paraId="7141569C" w14:textId="77777777" w:rsidR="0049066A" w:rsidRDefault="0049066A" w:rsidP="0049066A">
            <w:pPr>
              <w:jc w:val="both"/>
              <w:rPr>
                <w:rFonts w:ascii="Arial" w:hAnsi="Arial" w:cs="Arial"/>
                <w:sz w:val="20"/>
                <w:szCs w:val="20"/>
              </w:rPr>
            </w:pPr>
          </w:p>
        </w:tc>
      </w:tr>
      <w:tr w:rsidR="0049066A" w:rsidRPr="004D7F83" w14:paraId="7A1A6931" w14:textId="77777777" w:rsidTr="00BD08F4">
        <w:trPr>
          <w:jc w:val="center"/>
        </w:trPr>
        <w:tc>
          <w:tcPr>
            <w:tcW w:w="5815" w:type="dxa"/>
          </w:tcPr>
          <w:p w14:paraId="4A660167" w14:textId="59AB5726" w:rsidR="0049066A" w:rsidRPr="008A3603" w:rsidRDefault="0049066A" w:rsidP="0049066A">
            <w:pPr>
              <w:autoSpaceDE w:val="0"/>
              <w:autoSpaceDN w:val="0"/>
              <w:adjustRightInd w:val="0"/>
              <w:jc w:val="both"/>
              <w:rPr>
                <w:rFonts w:ascii="Arial" w:hAnsi="Arial" w:cs="Arial"/>
                <w:sz w:val="20"/>
                <w:szCs w:val="20"/>
              </w:rPr>
            </w:pPr>
            <w:r w:rsidRPr="008A3603">
              <w:rPr>
                <w:rFonts w:ascii="Arial" w:hAnsi="Arial" w:cs="Arial"/>
                <w:sz w:val="20"/>
                <w:szCs w:val="20"/>
              </w:rPr>
              <w:t>O pessoal envolvido no processo de transporte dispõe de Equipamentos de Proteção Coletiva (EPC) e Equipamentos de Proteção Individual (EPI), de acordo com o risco envolvido nas atividades de manipulação do material biológico humano?</w:t>
            </w:r>
          </w:p>
        </w:tc>
        <w:tc>
          <w:tcPr>
            <w:tcW w:w="540" w:type="dxa"/>
          </w:tcPr>
          <w:p w14:paraId="4650B099" w14:textId="77777777" w:rsidR="0049066A" w:rsidRPr="004D7F83" w:rsidRDefault="0049066A" w:rsidP="0049066A">
            <w:pPr>
              <w:jc w:val="both"/>
              <w:rPr>
                <w:rFonts w:ascii="Arial" w:hAnsi="Arial" w:cs="Arial"/>
                <w:sz w:val="20"/>
                <w:szCs w:val="20"/>
              </w:rPr>
            </w:pPr>
          </w:p>
        </w:tc>
        <w:tc>
          <w:tcPr>
            <w:tcW w:w="540" w:type="dxa"/>
          </w:tcPr>
          <w:p w14:paraId="2093B1CE" w14:textId="77777777" w:rsidR="0049066A" w:rsidRPr="004D7F83" w:rsidRDefault="0049066A" w:rsidP="0049066A">
            <w:pPr>
              <w:jc w:val="both"/>
              <w:rPr>
                <w:rFonts w:ascii="Arial" w:hAnsi="Arial" w:cs="Arial"/>
                <w:sz w:val="20"/>
                <w:szCs w:val="20"/>
              </w:rPr>
            </w:pPr>
          </w:p>
        </w:tc>
        <w:tc>
          <w:tcPr>
            <w:tcW w:w="540" w:type="dxa"/>
          </w:tcPr>
          <w:p w14:paraId="5D18E59B" w14:textId="77777777" w:rsidR="0049066A" w:rsidRPr="004D7F83" w:rsidRDefault="0049066A" w:rsidP="0049066A">
            <w:pPr>
              <w:jc w:val="both"/>
              <w:rPr>
                <w:rFonts w:ascii="Arial" w:hAnsi="Arial" w:cs="Arial"/>
                <w:sz w:val="20"/>
                <w:szCs w:val="20"/>
              </w:rPr>
            </w:pPr>
          </w:p>
        </w:tc>
        <w:tc>
          <w:tcPr>
            <w:tcW w:w="568" w:type="dxa"/>
          </w:tcPr>
          <w:p w14:paraId="1F2D46E0" w14:textId="77777777" w:rsidR="0049066A" w:rsidRPr="004D7F83" w:rsidRDefault="0049066A" w:rsidP="0049066A">
            <w:pPr>
              <w:jc w:val="both"/>
              <w:rPr>
                <w:rFonts w:ascii="Arial" w:hAnsi="Arial" w:cs="Arial"/>
                <w:sz w:val="20"/>
                <w:szCs w:val="20"/>
              </w:rPr>
            </w:pPr>
          </w:p>
        </w:tc>
        <w:tc>
          <w:tcPr>
            <w:tcW w:w="3547" w:type="dxa"/>
          </w:tcPr>
          <w:p w14:paraId="2C571BF3" w14:textId="77777777" w:rsidR="0049066A" w:rsidRDefault="0049066A" w:rsidP="0049066A">
            <w:pPr>
              <w:jc w:val="both"/>
              <w:rPr>
                <w:rFonts w:ascii="Arial" w:hAnsi="Arial" w:cs="Arial"/>
                <w:sz w:val="20"/>
                <w:szCs w:val="20"/>
              </w:rPr>
            </w:pPr>
            <w:r>
              <w:rPr>
                <w:rFonts w:ascii="Arial" w:hAnsi="Arial" w:cs="Arial"/>
                <w:sz w:val="20"/>
                <w:szCs w:val="20"/>
              </w:rPr>
              <w:t>RDC nº 302 de 2005 e art. 38 da RDC n.º 20 de 2014</w:t>
            </w:r>
          </w:p>
          <w:p w14:paraId="2704B181" w14:textId="66BE4482" w:rsidR="0049066A" w:rsidRDefault="0049066A" w:rsidP="0049066A">
            <w:pPr>
              <w:jc w:val="both"/>
              <w:rPr>
                <w:rFonts w:ascii="Arial" w:hAnsi="Arial" w:cs="Arial"/>
                <w:sz w:val="20"/>
                <w:szCs w:val="20"/>
              </w:rPr>
            </w:pPr>
          </w:p>
        </w:tc>
      </w:tr>
      <w:tr w:rsidR="0049066A" w:rsidRPr="004D7F83" w14:paraId="757FE7CD" w14:textId="77777777" w:rsidTr="00BD08F4">
        <w:trPr>
          <w:jc w:val="center"/>
        </w:trPr>
        <w:tc>
          <w:tcPr>
            <w:tcW w:w="5815" w:type="dxa"/>
          </w:tcPr>
          <w:p w14:paraId="7DCE636B" w14:textId="178A377A" w:rsidR="0049066A" w:rsidRPr="008A3603" w:rsidRDefault="0049066A" w:rsidP="0049066A">
            <w:pPr>
              <w:autoSpaceDE w:val="0"/>
              <w:autoSpaceDN w:val="0"/>
              <w:adjustRightInd w:val="0"/>
              <w:jc w:val="both"/>
              <w:rPr>
                <w:rFonts w:ascii="Arial" w:hAnsi="Arial" w:cs="Arial"/>
                <w:sz w:val="20"/>
                <w:szCs w:val="20"/>
              </w:rPr>
            </w:pPr>
            <w:r w:rsidRPr="008A3603">
              <w:rPr>
                <w:rFonts w:ascii="Arial" w:hAnsi="Arial" w:cs="Arial"/>
                <w:sz w:val="20"/>
                <w:szCs w:val="20"/>
              </w:rPr>
              <w:t>O transportador realiza e mantem registros atualizados do treinamento do pessoal envolvido no processo de transporte para a correta utilização dos equipamentos necessários em emergências, acidente ou avaria?</w:t>
            </w:r>
          </w:p>
        </w:tc>
        <w:tc>
          <w:tcPr>
            <w:tcW w:w="540" w:type="dxa"/>
          </w:tcPr>
          <w:p w14:paraId="71C9052A" w14:textId="77777777" w:rsidR="0049066A" w:rsidRPr="004D7F83" w:rsidRDefault="0049066A" w:rsidP="0049066A">
            <w:pPr>
              <w:jc w:val="both"/>
              <w:rPr>
                <w:rFonts w:ascii="Arial" w:hAnsi="Arial" w:cs="Arial"/>
                <w:sz w:val="20"/>
                <w:szCs w:val="20"/>
              </w:rPr>
            </w:pPr>
          </w:p>
        </w:tc>
        <w:tc>
          <w:tcPr>
            <w:tcW w:w="540" w:type="dxa"/>
          </w:tcPr>
          <w:p w14:paraId="47D821DB" w14:textId="77777777" w:rsidR="0049066A" w:rsidRPr="004D7F83" w:rsidRDefault="0049066A" w:rsidP="0049066A">
            <w:pPr>
              <w:jc w:val="both"/>
              <w:rPr>
                <w:rFonts w:ascii="Arial" w:hAnsi="Arial" w:cs="Arial"/>
                <w:sz w:val="20"/>
                <w:szCs w:val="20"/>
              </w:rPr>
            </w:pPr>
          </w:p>
        </w:tc>
        <w:tc>
          <w:tcPr>
            <w:tcW w:w="540" w:type="dxa"/>
          </w:tcPr>
          <w:p w14:paraId="4997A34D" w14:textId="77777777" w:rsidR="0049066A" w:rsidRPr="004D7F83" w:rsidRDefault="0049066A" w:rsidP="0049066A">
            <w:pPr>
              <w:jc w:val="both"/>
              <w:rPr>
                <w:rFonts w:ascii="Arial" w:hAnsi="Arial" w:cs="Arial"/>
                <w:sz w:val="20"/>
                <w:szCs w:val="20"/>
              </w:rPr>
            </w:pPr>
          </w:p>
        </w:tc>
        <w:tc>
          <w:tcPr>
            <w:tcW w:w="568" w:type="dxa"/>
          </w:tcPr>
          <w:p w14:paraId="5960AB85" w14:textId="77777777" w:rsidR="0049066A" w:rsidRPr="004D7F83" w:rsidRDefault="0049066A" w:rsidP="0049066A">
            <w:pPr>
              <w:jc w:val="both"/>
              <w:rPr>
                <w:rFonts w:ascii="Arial" w:hAnsi="Arial" w:cs="Arial"/>
                <w:sz w:val="20"/>
                <w:szCs w:val="20"/>
              </w:rPr>
            </w:pPr>
          </w:p>
        </w:tc>
        <w:tc>
          <w:tcPr>
            <w:tcW w:w="3547" w:type="dxa"/>
          </w:tcPr>
          <w:p w14:paraId="58ACA873" w14:textId="7D49AF3E" w:rsidR="0049066A" w:rsidRDefault="0049066A" w:rsidP="0049066A">
            <w:pPr>
              <w:jc w:val="both"/>
              <w:rPr>
                <w:rFonts w:ascii="Arial" w:hAnsi="Arial" w:cs="Arial"/>
                <w:sz w:val="20"/>
                <w:szCs w:val="20"/>
              </w:rPr>
            </w:pPr>
            <w:r>
              <w:rPr>
                <w:rFonts w:ascii="Arial" w:hAnsi="Arial" w:cs="Arial"/>
                <w:sz w:val="20"/>
                <w:szCs w:val="20"/>
              </w:rPr>
              <w:t>RDC nº 302 de 2005 e art. 39 da RDC n.º 20 de 2014</w:t>
            </w:r>
          </w:p>
          <w:p w14:paraId="6CA0F264" w14:textId="77777777" w:rsidR="0049066A" w:rsidRDefault="0049066A" w:rsidP="0049066A">
            <w:pPr>
              <w:jc w:val="both"/>
              <w:rPr>
                <w:rFonts w:ascii="Arial" w:hAnsi="Arial" w:cs="Arial"/>
                <w:sz w:val="20"/>
                <w:szCs w:val="20"/>
              </w:rPr>
            </w:pPr>
          </w:p>
        </w:tc>
      </w:tr>
      <w:tr w:rsidR="0049066A" w:rsidRPr="004D7F83" w14:paraId="1F970251" w14:textId="77777777" w:rsidTr="00BD08F4">
        <w:trPr>
          <w:jc w:val="center"/>
        </w:trPr>
        <w:tc>
          <w:tcPr>
            <w:tcW w:w="5815" w:type="dxa"/>
          </w:tcPr>
          <w:p w14:paraId="49FAFCC4" w14:textId="32805177" w:rsidR="0049066A" w:rsidRPr="008A3603" w:rsidRDefault="0049066A" w:rsidP="0049066A">
            <w:pPr>
              <w:autoSpaceDE w:val="0"/>
              <w:autoSpaceDN w:val="0"/>
              <w:adjustRightInd w:val="0"/>
              <w:jc w:val="both"/>
              <w:rPr>
                <w:rFonts w:ascii="Arial" w:hAnsi="Arial" w:cs="Arial"/>
                <w:sz w:val="20"/>
                <w:szCs w:val="20"/>
              </w:rPr>
            </w:pPr>
            <w:r w:rsidRPr="008A3603">
              <w:rPr>
                <w:rFonts w:ascii="Arial" w:hAnsi="Arial" w:cs="Arial"/>
                <w:sz w:val="20"/>
                <w:szCs w:val="20"/>
              </w:rPr>
              <w:t>Todo o pessoal envolvido no processo de transporte sob risco de exposição direta ao material biológico humano é vacinado de acordo com as normas de saúde do trabalhador?</w:t>
            </w:r>
          </w:p>
        </w:tc>
        <w:tc>
          <w:tcPr>
            <w:tcW w:w="540" w:type="dxa"/>
          </w:tcPr>
          <w:p w14:paraId="3CBFD0F5" w14:textId="77777777" w:rsidR="0049066A" w:rsidRPr="004D7F83" w:rsidRDefault="0049066A" w:rsidP="0049066A">
            <w:pPr>
              <w:jc w:val="both"/>
              <w:rPr>
                <w:rFonts w:ascii="Arial" w:hAnsi="Arial" w:cs="Arial"/>
                <w:sz w:val="20"/>
                <w:szCs w:val="20"/>
              </w:rPr>
            </w:pPr>
          </w:p>
        </w:tc>
        <w:tc>
          <w:tcPr>
            <w:tcW w:w="540" w:type="dxa"/>
          </w:tcPr>
          <w:p w14:paraId="25C0141B" w14:textId="77777777" w:rsidR="0049066A" w:rsidRPr="004D7F83" w:rsidRDefault="0049066A" w:rsidP="0049066A">
            <w:pPr>
              <w:jc w:val="both"/>
              <w:rPr>
                <w:rFonts w:ascii="Arial" w:hAnsi="Arial" w:cs="Arial"/>
                <w:sz w:val="20"/>
                <w:szCs w:val="20"/>
              </w:rPr>
            </w:pPr>
          </w:p>
        </w:tc>
        <w:tc>
          <w:tcPr>
            <w:tcW w:w="540" w:type="dxa"/>
          </w:tcPr>
          <w:p w14:paraId="54D02620" w14:textId="77777777" w:rsidR="0049066A" w:rsidRPr="004D7F83" w:rsidRDefault="0049066A" w:rsidP="0049066A">
            <w:pPr>
              <w:jc w:val="both"/>
              <w:rPr>
                <w:rFonts w:ascii="Arial" w:hAnsi="Arial" w:cs="Arial"/>
                <w:sz w:val="20"/>
                <w:szCs w:val="20"/>
              </w:rPr>
            </w:pPr>
          </w:p>
        </w:tc>
        <w:tc>
          <w:tcPr>
            <w:tcW w:w="568" w:type="dxa"/>
          </w:tcPr>
          <w:p w14:paraId="50537D0E" w14:textId="77777777" w:rsidR="0049066A" w:rsidRPr="004D7F83" w:rsidRDefault="0049066A" w:rsidP="0049066A">
            <w:pPr>
              <w:jc w:val="both"/>
              <w:rPr>
                <w:rFonts w:ascii="Arial" w:hAnsi="Arial" w:cs="Arial"/>
                <w:sz w:val="20"/>
                <w:szCs w:val="20"/>
              </w:rPr>
            </w:pPr>
          </w:p>
        </w:tc>
        <w:tc>
          <w:tcPr>
            <w:tcW w:w="3547" w:type="dxa"/>
          </w:tcPr>
          <w:p w14:paraId="37C2B02B" w14:textId="77751AD6" w:rsidR="0049066A" w:rsidRDefault="0049066A" w:rsidP="0049066A">
            <w:pPr>
              <w:jc w:val="both"/>
              <w:rPr>
                <w:rFonts w:ascii="Arial" w:hAnsi="Arial" w:cs="Arial"/>
                <w:sz w:val="20"/>
                <w:szCs w:val="20"/>
              </w:rPr>
            </w:pPr>
            <w:r>
              <w:rPr>
                <w:rFonts w:ascii="Arial" w:hAnsi="Arial" w:cs="Arial"/>
                <w:sz w:val="20"/>
                <w:szCs w:val="20"/>
              </w:rPr>
              <w:t>RDC nº 302 de 2005 e art. 40 da RDC n.º 20 de 2014</w:t>
            </w:r>
          </w:p>
          <w:p w14:paraId="2DF15D5A" w14:textId="77777777" w:rsidR="0049066A" w:rsidRDefault="0049066A" w:rsidP="0049066A">
            <w:pPr>
              <w:jc w:val="both"/>
              <w:rPr>
                <w:rFonts w:ascii="Arial" w:hAnsi="Arial" w:cs="Arial"/>
                <w:sz w:val="20"/>
                <w:szCs w:val="20"/>
              </w:rPr>
            </w:pPr>
          </w:p>
        </w:tc>
      </w:tr>
      <w:tr w:rsidR="0049066A" w:rsidRPr="004D7F83" w14:paraId="480A31A3" w14:textId="77777777" w:rsidTr="00FD4A94">
        <w:trPr>
          <w:jc w:val="center"/>
        </w:trPr>
        <w:tc>
          <w:tcPr>
            <w:tcW w:w="5815" w:type="dxa"/>
            <w:vAlign w:val="center"/>
          </w:tcPr>
          <w:p w14:paraId="148F4A13" w14:textId="2FF7CADA" w:rsidR="0049066A" w:rsidRPr="00760BD8" w:rsidRDefault="0049066A" w:rsidP="0049066A">
            <w:pPr>
              <w:autoSpaceDE w:val="0"/>
              <w:autoSpaceDN w:val="0"/>
              <w:adjustRightInd w:val="0"/>
              <w:jc w:val="both"/>
              <w:rPr>
                <w:rFonts w:ascii="Arial" w:hAnsi="Arial" w:cs="Arial"/>
                <w:sz w:val="20"/>
                <w:szCs w:val="20"/>
              </w:rPr>
            </w:pPr>
            <w:r w:rsidRPr="00066A9E">
              <w:rPr>
                <w:rFonts w:ascii="Arial" w:eastAsia="Calibri" w:hAnsi="Arial" w:cs="Arial"/>
                <w:sz w:val="20"/>
                <w:szCs w:val="20"/>
                <w:lang w:eastAsia="en-US"/>
              </w:rPr>
              <w:t>A temperatura de transporte é monitorada e registrada da origem até o destinatário, com o controle de tempo de transporte previsto e com estimativa de margem de atrasos?</w:t>
            </w:r>
          </w:p>
        </w:tc>
        <w:tc>
          <w:tcPr>
            <w:tcW w:w="540" w:type="dxa"/>
          </w:tcPr>
          <w:p w14:paraId="581978B8" w14:textId="77777777" w:rsidR="0049066A" w:rsidRPr="004D7F83" w:rsidRDefault="0049066A" w:rsidP="0049066A">
            <w:pPr>
              <w:jc w:val="both"/>
              <w:rPr>
                <w:rFonts w:ascii="Arial" w:hAnsi="Arial" w:cs="Arial"/>
                <w:sz w:val="20"/>
                <w:szCs w:val="20"/>
              </w:rPr>
            </w:pPr>
          </w:p>
        </w:tc>
        <w:tc>
          <w:tcPr>
            <w:tcW w:w="540" w:type="dxa"/>
          </w:tcPr>
          <w:p w14:paraId="6438FF10" w14:textId="77777777" w:rsidR="0049066A" w:rsidRPr="004D7F83" w:rsidRDefault="0049066A" w:rsidP="0049066A">
            <w:pPr>
              <w:jc w:val="both"/>
              <w:rPr>
                <w:rFonts w:ascii="Arial" w:hAnsi="Arial" w:cs="Arial"/>
                <w:sz w:val="20"/>
                <w:szCs w:val="20"/>
              </w:rPr>
            </w:pPr>
          </w:p>
        </w:tc>
        <w:tc>
          <w:tcPr>
            <w:tcW w:w="540" w:type="dxa"/>
          </w:tcPr>
          <w:p w14:paraId="799DE8F1" w14:textId="77777777" w:rsidR="0049066A" w:rsidRPr="004D7F83" w:rsidRDefault="0049066A" w:rsidP="0049066A">
            <w:pPr>
              <w:jc w:val="both"/>
              <w:rPr>
                <w:rFonts w:ascii="Arial" w:hAnsi="Arial" w:cs="Arial"/>
                <w:sz w:val="20"/>
                <w:szCs w:val="20"/>
              </w:rPr>
            </w:pPr>
          </w:p>
        </w:tc>
        <w:tc>
          <w:tcPr>
            <w:tcW w:w="568" w:type="dxa"/>
          </w:tcPr>
          <w:p w14:paraId="39FE677A" w14:textId="77777777" w:rsidR="0049066A" w:rsidRPr="004D7F83" w:rsidRDefault="0049066A" w:rsidP="0049066A">
            <w:pPr>
              <w:jc w:val="both"/>
              <w:rPr>
                <w:rFonts w:ascii="Arial" w:hAnsi="Arial" w:cs="Arial"/>
                <w:sz w:val="20"/>
                <w:szCs w:val="20"/>
              </w:rPr>
            </w:pPr>
          </w:p>
        </w:tc>
        <w:tc>
          <w:tcPr>
            <w:tcW w:w="3547" w:type="dxa"/>
          </w:tcPr>
          <w:p w14:paraId="1E810CB5" w14:textId="7FDE402B" w:rsidR="0049066A" w:rsidRDefault="0049066A" w:rsidP="0049066A">
            <w:pPr>
              <w:jc w:val="both"/>
              <w:rPr>
                <w:rFonts w:ascii="Arial" w:hAnsi="Arial" w:cs="Arial"/>
                <w:sz w:val="20"/>
                <w:szCs w:val="20"/>
              </w:rPr>
            </w:pPr>
            <w:r>
              <w:rPr>
                <w:rFonts w:ascii="Arial" w:hAnsi="Arial" w:cs="Arial"/>
                <w:sz w:val="20"/>
                <w:szCs w:val="20"/>
              </w:rPr>
              <w:t>RDC nº 302 de 2005 e art. 11 da RDC n.º 20 de 2014</w:t>
            </w:r>
          </w:p>
          <w:p w14:paraId="6FD48BF5" w14:textId="77777777" w:rsidR="0049066A" w:rsidRDefault="0049066A" w:rsidP="0049066A">
            <w:pPr>
              <w:jc w:val="both"/>
              <w:rPr>
                <w:rFonts w:ascii="Arial" w:hAnsi="Arial" w:cs="Arial"/>
                <w:sz w:val="20"/>
                <w:szCs w:val="20"/>
              </w:rPr>
            </w:pPr>
          </w:p>
        </w:tc>
      </w:tr>
      <w:tr w:rsidR="0049066A" w:rsidRPr="004D7F83" w14:paraId="0415DAEC" w14:textId="77777777" w:rsidTr="00BD08F4">
        <w:trPr>
          <w:jc w:val="center"/>
        </w:trPr>
        <w:tc>
          <w:tcPr>
            <w:tcW w:w="5815" w:type="dxa"/>
          </w:tcPr>
          <w:p w14:paraId="2BAD330B" w14:textId="6CFBD9A3" w:rsidR="0049066A" w:rsidRPr="00634AEE" w:rsidRDefault="0049066A" w:rsidP="0049066A">
            <w:pPr>
              <w:autoSpaceDE w:val="0"/>
              <w:autoSpaceDN w:val="0"/>
              <w:adjustRightInd w:val="0"/>
              <w:jc w:val="both"/>
              <w:rPr>
                <w:rFonts w:ascii="Arial" w:eastAsia="Times New Roman" w:hAnsi="Arial" w:cs="Arial"/>
                <w:sz w:val="20"/>
                <w:szCs w:val="20"/>
                <w:lang w:eastAsia="pt-BR"/>
              </w:rPr>
            </w:pPr>
            <w:r w:rsidRPr="00634AEE">
              <w:rPr>
                <w:rFonts w:ascii="Arial" w:hAnsi="Arial" w:cs="Arial"/>
                <w:sz w:val="20"/>
                <w:szCs w:val="20"/>
              </w:rPr>
              <w:t xml:space="preserve">Durante o transporte, o </w:t>
            </w:r>
            <w:proofErr w:type="gramStart"/>
            <w:r w:rsidRPr="00634AEE">
              <w:rPr>
                <w:rFonts w:ascii="Arial" w:hAnsi="Arial" w:cs="Arial"/>
                <w:sz w:val="20"/>
                <w:szCs w:val="20"/>
              </w:rPr>
              <w:t>transportador porta</w:t>
            </w:r>
            <w:proofErr w:type="gramEnd"/>
            <w:r w:rsidRPr="00634AEE">
              <w:rPr>
                <w:rFonts w:ascii="Arial" w:hAnsi="Arial" w:cs="Arial"/>
                <w:sz w:val="20"/>
                <w:szCs w:val="20"/>
              </w:rPr>
              <w:t xml:space="preserve"> documento que permita a rastreabilidade da expedição/carga transportada?</w:t>
            </w:r>
          </w:p>
        </w:tc>
        <w:tc>
          <w:tcPr>
            <w:tcW w:w="540" w:type="dxa"/>
          </w:tcPr>
          <w:p w14:paraId="2E8BE891" w14:textId="77777777" w:rsidR="0049066A" w:rsidRPr="004D7F83" w:rsidRDefault="0049066A" w:rsidP="0049066A">
            <w:pPr>
              <w:jc w:val="both"/>
              <w:rPr>
                <w:rFonts w:ascii="Arial" w:hAnsi="Arial" w:cs="Arial"/>
                <w:sz w:val="20"/>
                <w:szCs w:val="20"/>
              </w:rPr>
            </w:pPr>
          </w:p>
        </w:tc>
        <w:tc>
          <w:tcPr>
            <w:tcW w:w="540" w:type="dxa"/>
          </w:tcPr>
          <w:p w14:paraId="4865C5A9" w14:textId="77777777" w:rsidR="0049066A" w:rsidRPr="004D7F83" w:rsidRDefault="0049066A" w:rsidP="0049066A">
            <w:pPr>
              <w:jc w:val="both"/>
              <w:rPr>
                <w:rFonts w:ascii="Arial" w:hAnsi="Arial" w:cs="Arial"/>
                <w:sz w:val="20"/>
                <w:szCs w:val="20"/>
              </w:rPr>
            </w:pPr>
          </w:p>
        </w:tc>
        <w:tc>
          <w:tcPr>
            <w:tcW w:w="540" w:type="dxa"/>
          </w:tcPr>
          <w:p w14:paraId="035CCD13" w14:textId="77777777" w:rsidR="0049066A" w:rsidRPr="004D7F83" w:rsidRDefault="0049066A" w:rsidP="0049066A">
            <w:pPr>
              <w:jc w:val="both"/>
              <w:rPr>
                <w:rFonts w:ascii="Arial" w:hAnsi="Arial" w:cs="Arial"/>
                <w:sz w:val="20"/>
                <w:szCs w:val="20"/>
              </w:rPr>
            </w:pPr>
          </w:p>
        </w:tc>
        <w:tc>
          <w:tcPr>
            <w:tcW w:w="568" w:type="dxa"/>
          </w:tcPr>
          <w:p w14:paraId="1A33FBDD" w14:textId="77777777" w:rsidR="0049066A" w:rsidRPr="004D7F83" w:rsidRDefault="0049066A" w:rsidP="0049066A">
            <w:pPr>
              <w:jc w:val="both"/>
              <w:rPr>
                <w:rFonts w:ascii="Arial" w:hAnsi="Arial" w:cs="Arial"/>
                <w:sz w:val="20"/>
                <w:szCs w:val="20"/>
              </w:rPr>
            </w:pPr>
          </w:p>
        </w:tc>
        <w:tc>
          <w:tcPr>
            <w:tcW w:w="3547" w:type="dxa"/>
          </w:tcPr>
          <w:p w14:paraId="57521C55" w14:textId="2B4E4CED" w:rsidR="0049066A" w:rsidRDefault="0049066A" w:rsidP="0049066A">
            <w:pPr>
              <w:jc w:val="both"/>
              <w:rPr>
                <w:rFonts w:ascii="Arial" w:hAnsi="Arial" w:cs="Arial"/>
                <w:sz w:val="20"/>
                <w:szCs w:val="20"/>
              </w:rPr>
            </w:pPr>
            <w:r>
              <w:rPr>
                <w:rFonts w:ascii="Arial" w:hAnsi="Arial" w:cs="Arial"/>
                <w:sz w:val="20"/>
                <w:szCs w:val="20"/>
              </w:rPr>
              <w:t>RDC nº 302 de 2005 e art. 32 da RDC n.º 20 de 2014</w:t>
            </w:r>
          </w:p>
        </w:tc>
      </w:tr>
      <w:tr w:rsidR="0049066A" w:rsidRPr="004D7F83" w14:paraId="6F971CA9" w14:textId="77777777" w:rsidTr="00BD08F4">
        <w:trPr>
          <w:jc w:val="center"/>
        </w:trPr>
        <w:tc>
          <w:tcPr>
            <w:tcW w:w="5815" w:type="dxa"/>
          </w:tcPr>
          <w:p w14:paraId="557C54BE" w14:textId="0B16D447" w:rsidR="0049066A" w:rsidRPr="00634AEE" w:rsidRDefault="0049066A" w:rsidP="0049066A">
            <w:pPr>
              <w:autoSpaceDE w:val="0"/>
              <w:autoSpaceDN w:val="0"/>
              <w:adjustRightInd w:val="0"/>
              <w:jc w:val="both"/>
              <w:rPr>
                <w:rFonts w:ascii="Arial" w:eastAsia="Times New Roman" w:hAnsi="Arial" w:cs="Arial"/>
                <w:sz w:val="20"/>
                <w:szCs w:val="20"/>
                <w:lang w:eastAsia="pt-BR"/>
              </w:rPr>
            </w:pPr>
            <w:r w:rsidRPr="00634AEE">
              <w:rPr>
                <w:rFonts w:ascii="Arial" w:hAnsi="Arial" w:cs="Arial"/>
                <w:sz w:val="20"/>
                <w:szCs w:val="20"/>
              </w:rPr>
              <w:t>O transportador verifica as condições da embalagem e da documentação no ato do recebimento do material para transporte?</w:t>
            </w:r>
          </w:p>
        </w:tc>
        <w:tc>
          <w:tcPr>
            <w:tcW w:w="540" w:type="dxa"/>
          </w:tcPr>
          <w:p w14:paraId="1DCBE207" w14:textId="77777777" w:rsidR="0049066A" w:rsidRPr="004D7F83" w:rsidRDefault="0049066A" w:rsidP="0049066A">
            <w:pPr>
              <w:jc w:val="both"/>
              <w:rPr>
                <w:rFonts w:ascii="Arial" w:hAnsi="Arial" w:cs="Arial"/>
                <w:sz w:val="20"/>
                <w:szCs w:val="20"/>
              </w:rPr>
            </w:pPr>
          </w:p>
        </w:tc>
        <w:tc>
          <w:tcPr>
            <w:tcW w:w="540" w:type="dxa"/>
          </w:tcPr>
          <w:p w14:paraId="31AAFAB0" w14:textId="77777777" w:rsidR="0049066A" w:rsidRPr="004D7F83" w:rsidRDefault="0049066A" w:rsidP="0049066A">
            <w:pPr>
              <w:jc w:val="both"/>
              <w:rPr>
                <w:rFonts w:ascii="Arial" w:hAnsi="Arial" w:cs="Arial"/>
                <w:sz w:val="20"/>
                <w:szCs w:val="20"/>
              </w:rPr>
            </w:pPr>
          </w:p>
        </w:tc>
        <w:tc>
          <w:tcPr>
            <w:tcW w:w="540" w:type="dxa"/>
          </w:tcPr>
          <w:p w14:paraId="07600B1B" w14:textId="77777777" w:rsidR="0049066A" w:rsidRPr="004D7F83" w:rsidRDefault="0049066A" w:rsidP="0049066A">
            <w:pPr>
              <w:jc w:val="both"/>
              <w:rPr>
                <w:rFonts w:ascii="Arial" w:hAnsi="Arial" w:cs="Arial"/>
                <w:sz w:val="20"/>
                <w:szCs w:val="20"/>
              </w:rPr>
            </w:pPr>
          </w:p>
        </w:tc>
        <w:tc>
          <w:tcPr>
            <w:tcW w:w="568" w:type="dxa"/>
          </w:tcPr>
          <w:p w14:paraId="0A96C422" w14:textId="77777777" w:rsidR="0049066A" w:rsidRPr="004D7F83" w:rsidRDefault="0049066A" w:rsidP="0049066A">
            <w:pPr>
              <w:jc w:val="both"/>
              <w:rPr>
                <w:rFonts w:ascii="Arial" w:hAnsi="Arial" w:cs="Arial"/>
                <w:sz w:val="20"/>
                <w:szCs w:val="20"/>
              </w:rPr>
            </w:pPr>
          </w:p>
        </w:tc>
        <w:tc>
          <w:tcPr>
            <w:tcW w:w="3547" w:type="dxa"/>
          </w:tcPr>
          <w:p w14:paraId="0F8D97F8" w14:textId="4AC00A31" w:rsidR="0049066A" w:rsidRDefault="0049066A" w:rsidP="0049066A">
            <w:pPr>
              <w:jc w:val="both"/>
              <w:rPr>
                <w:rFonts w:ascii="Arial" w:hAnsi="Arial" w:cs="Arial"/>
                <w:sz w:val="20"/>
                <w:szCs w:val="20"/>
              </w:rPr>
            </w:pPr>
            <w:r>
              <w:rPr>
                <w:rFonts w:ascii="Arial" w:hAnsi="Arial" w:cs="Arial"/>
                <w:sz w:val="20"/>
                <w:szCs w:val="20"/>
              </w:rPr>
              <w:t>RDC nº 302 de 2005 e art. 33 da RDC n.º 20 de 2014</w:t>
            </w:r>
          </w:p>
          <w:p w14:paraId="54EEFE1A" w14:textId="77777777" w:rsidR="0049066A" w:rsidRDefault="0049066A" w:rsidP="0049066A">
            <w:pPr>
              <w:jc w:val="both"/>
              <w:rPr>
                <w:rFonts w:ascii="Arial" w:hAnsi="Arial" w:cs="Arial"/>
                <w:sz w:val="20"/>
                <w:szCs w:val="20"/>
              </w:rPr>
            </w:pPr>
          </w:p>
        </w:tc>
      </w:tr>
      <w:tr w:rsidR="0049066A" w:rsidRPr="004D7F83" w14:paraId="5F852489" w14:textId="77777777" w:rsidTr="00BD08F4">
        <w:trPr>
          <w:jc w:val="center"/>
        </w:trPr>
        <w:tc>
          <w:tcPr>
            <w:tcW w:w="5815" w:type="dxa"/>
          </w:tcPr>
          <w:p w14:paraId="195D7F4F" w14:textId="21CBD001" w:rsidR="0049066A" w:rsidRPr="00634AEE" w:rsidRDefault="0049066A" w:rsidP="0049066A">
            <w:pPr>
              <w:autoSpaceDE w:val="0"/>
              <w:autoSpaceDN w:val="0"/>
              <w:adjustRightInd w:val="0"/>
              <w:jc w:val="both"/>
              <w:rPr>
                <w:rFonts w:ascii="Arial" w:hAnsi="Arial" w:cs="Arial"/>
                <w:sz w:val="20"/>
                <w:szCs w:val="20"/>
              </w:rPr>
            </w:pPr>
            <w:r w:rsidRPr="00634AEE">
              <w:rPr>
                <w:rFonts w:ascii="Arial" w:hAnsi="Arial" w:cs="Arial"/>
                <w:sz w:val="20"/>
                <w:szCs w:val="20"/>
              </w:rPr>
              <w:lastRenderedPageBreak/>
              <w:t>No caso de constatação de qualquer não conformidade na embalagem e/ou documentação, o transportador entra em contato com o remetente para a tomada de medidas corretivas cabíveis em tempo hábil para o transporte?</w:t>
            </w:r>
          </w:p>
        </w:tc>
        <w:tc>
          <w:tcPr>
            <w:tcW w:w="540" w:type="dxa"/>
          </w:tcPr>
          <w:p w14:paraId="32E9BFC2" w14:textId="77777777" w:rsidR="0049066A" w:rsidRPr="004D7F83" w:rsidRDefault="0049066A" w:rsidP="0049066A">
            <w:pPr>
              <w:jc w:val="both"/>
              <w:rPr>
                <w:rFonts w:ascii="Arial" w:hAnsi="Arial" w:cs="Arial"/>
                <w:sz w:val="20"/>
                <w:szCs w:val="20"/>
              </w:rPr>
            </w:pPr>
          </w:p>
        </w:tc>
        <w:tc>
          <w:tcPr>
            <w:tcW w:w="540" w:type="dxa"/>
          </w:tcPr>
          <w:p w14:paraId="4C6E48F2" w14:textId="77777777" w:rsidR="0049066A" w:rsidRPr="004D7F83" w:rsidRDefault="0049066A" w:rsidP="0049066A">
            <w:pPr>
              <w:jc w:val="both"/>
              <w:rPr>
                <w:rFonts w:ascii="Arial" w:hAnsi="Arial" w:cs="Arial"/>
                <w:sz w:val="20"/>
                <w:szCs w:val="20"/>
              </w:rPr>
            </w:pPr>
          </w:p>
        </w:tc>
        <w:tc>
          <w:tcPr>
            <w:tcW w:w="540" w:type="dxa"/>
          </w:tcPr>
          <w:p w14:paraId="3DF15317" w14:textId="77777777" w:rsidR="0049066A" w:rsidRPr="004D7F83" w:rsidRDefault="0049066A" w:rsidP="0049066A">
            <w:pPr>
              <w:jc w:val="both"/>
              <w:rPr>
                <w:rFonts w:ascii="Arial" w:hAnsi="Arial" w:cs="Arial"/>
                <w:sz w:val="20"/>
                <w:szCs w:val="20"/>
              </w:rPr>
            </w:pPr>
          </w:p>
        </w:tc>
        <w:tc>
          <w:tcPr>
            <w:tcW w:w="568" w:type="dxa"/>
          </w:tcPr>
          <w:p w14:paraId="6E0D77C3" w14:textId="77777777" w:rsidR="0049066A" w:rsidRPr="004D7F83" w:rsidRDefault="0049066A" w:rsidP="0049066A">
            <w:pPr>
              <w:jc w:val="both"/>
              <w:rPr>
                <w:rFonts w:ascii="Arial" w:hAnsi="Arial" w:cs="Arial"/>
                <w:sz w:val="20"/>
                <w:szCs w:val="20"/>
              </w:rPr>
            </w:pPr>
          </w:p>
        </w:tc>
        <w:tc>
          <w:tcPr>
            <w:tcW w:w="3547" w:type="dxa"/>
          </w:tcPr>
          <w:p w14:paraId="094838DF" w14:textId="77777777" w:rsidR="0049066A" w:rsidRDefault="0049066A" w:rsidP="0049066A">
            <w:pPr>
              <w:jc w:val="both"/>
              <w:rPr>
                <w:rFonts w:ascii="Arial" w:hAnsi="Arial" w:cs="Arial"/>
                <w:sz w:val="20"/>
                <w:szCs w:val="20"/>
              </w:rPr>
            </w:pPr>
            <w:r>
              <w:rPr>
                <w:rFonts w:ascii="Arial" w:hAnsi="Arial" w:cs="Arial"/>
                <w:sz w:val="20"/>
                <w:szCs w:val="20"/>
              </w:rPr>
              <w:t>RDC nº 302 de 2005 e art. 33 da RDC n.º 20 de 2014</w:t>
            </w:r>
          </w:p>
          <w:p w14:paraId="15B86EF3" w14:textId="77777777" w:rsidR="0049066A" w:rsidRDefault="0049066A" w:rsidP="0049066A">
            <w:pPr>
              <w:jc w:val="both"/>
              <w:rPr>
                <w:rFonts w:ascii="Arial" w:hAnsi="Arial" w:cs="Arial"/>
                <w:sz w:val="20"/>
                <w:szCs w:val="20"/>
              </w:rPr>
            </w:pPr>
          </w:p>
        </w:tc>
      </w:tr>
      <w:tr w:rsidR="0049066A" w:rsidRPr="004D7F83" w14:paraId="7D5C6949" w14:textId="77777777" w:rsidTr="00BD08F4">
        <w:trPr>
          <w:jc w:val="center"/>
        </w:trPr>
        <w:tc>
          <w:tcPr>
            <w:tcW w:w="5815" w:type="dxa"/>
          </w:tcPr>
          <w:p w14:paraId="13336AD8" w14:textId="0BBA77E1" w:rsidR="0049066A" w:rsidRPr="00634AEE" w:rsidRDefault="00563D5A" w:rsidP="0049066A">
            <w:pPr>
              <w:autoSpaceDE w:val="0"/>
              <w:autoSpaceDN w:val="0"/>
              <w:adjustRightInd w:val="0"/>
              <w:jc w:val="both"/>
              <w:rPr>
                <w:rFonts w:ascii="Arial" w:eastAsia="Times New Roman" w:hAnsi="Arial" w:cs="Arial"/>
                <w:sz w:val="20"/>
                <w:szCs w:val="20"/>
                <w:lang w:eastAsia="pt-BR"/>
              </w:rPr>
            </w:pPr>
            <w:r w:rsidRPr="00634AEE">
              <w:rPr>
                <w:rFonts w:ascii="Arial" w:hAnsi="Arial" w:cs="Arial"/>
                <w:sz w:val="20"/>
                <w:szCs w:val="20"/>
              </w:rPr>
              <w:t>Em caso de acidente, avaria ou outro fato que exponha o transportador, a população ou ambiente ao risco do material biológico humano durante o trânsito</w:t>
            </w:r>
            <w:r w:rsidRPr="008C44DC">
              <w:rPr>
                <w:rFonts w:ascii="Arial" w:hAnsi="Arial" w:cs="Arial"/>
                <w:sz w:val="20"/>
                <w:szCs w:val="20"/>
              </w:rPr>
              <w:t>, o transportador adota as providências estabelecidas na legislação</w:t>
            </w:r>
            <w:r>
              <w:rPr>
                <w:rFonts w:ascii="Arial" w:hAnsi="Arial" w:cs="Arial"/>
                <w:sz w:val="20"/>
                <w:szCs w:val="20"/>
              </w:rPr>
              <w:t>?</w:t>
            </w:r>
          </w:p>
        </w:tc>
        <w:tc>
          <w:tcPr>
            <w:tcW w:w="540" w:type="dxa"/>
          </w:tcPr>
          <w:p w14:paraId="3696A63A" w14:textId="77777777" w:rsidR="0049066A" w:rsidRPr="004D7F83" w:rsidRDefault="0049066A" w:rsidP="0049066A">
            <w:pPr>
              <w:jc w:val="both"/>
              <w:rPr>
                <w:rFonts w:ascii="Arial" w:hAnsi="Arial" w:cs="Arial"/>
                <w:sz w:val="20"/>
                <w:szCs w:val="20"/>
              </w:rPr>
            </w:pPr>
          </w:p>
        </w:tc>
        <w:tc>
          <w:tcPr>
            <w:tcW w:w="540" w:type="dxa"/>
          </w:tcPr>
          <w:p w14:paraId="4C73DD08" w14:textId="77777777" w:rsidR="0049066A" w:rsidRPr="004D7F83" w:rsidRDefault="0049066A" w:rsidP="0049066A">
            <w:pPr>
              <w:jc w:val="both"/>
              <w:rPr>
                <w:rFonts w:ascii="Arial" w:hAnsi="Arial" w:cs="Arial"/>
                <w:sz w:val="20"/>
                <w:szCs w:val="20"/>
              </w:rPr>
            </w:pPr>
          </w:p>
        </w:tc>
        <w:tc>
          <w:tcPr>
            <w:tcW w:w="540" w:type="dxa"/>
          </w:tcPr>
          <w:p w14:paraId="13F34D35" w14:textId="77777777" w:rsidR="0049066A" w:rsidRPr="004D7F83" w:rsidRDefault="0049066A" w:rsidP="0049066A">
            <w:pPr>
              <w:jc w:val="both"/>
              <w:rPr>
                <w:rFonts w:ascii="Arial" w:hAnsi="Arial" w:cs="Arial"/>
                <w:sz w:val="20"/>
                <w:szCs w:val="20"/>
              </w:rPr>
            </w:pPr>
          </w:p>
        </w:tc>
        <w:tc>
          <w:tcPr>
            <w:tcW w:w="568" w:type="dxa"/>
          </w:tcPr>
          <w:p w14:paraId="77E5A0CC" w14:textId="77777777" w:rsidR="0049066A" w:rsidRPr="004D7F83" w:rsidRDefault="0049066A" w:rsidP="0049066A">
            <w:pPr>
              <w:jc w:val="both"/>
              <w:rPr>
                <w:rFonts w:ascii="Arial" w:hAnsi="Arial" w:cs="Arial"/>
                <w:sz w:val="20"/>
                <w:szCs w:val="20"/>
              </w:rPr>
            </w:pPr>
          </w:p>
        </w:tc>
        <w:tc>
          <w:tcPr>
            <w:tcW w:w="3547" w:type="dxa"/>
          </w:tcPr>
          <w:p w14:paraId="3F56BB4E" w14:textId="77777777" w:rsidR="0049066A" w:rsidRDefault="0049066A" w:rsidP="0049066A">
            <w:pPr>
              <w:jc w:val="both"/>
              <w:rPr>
                <w:rFonts w:ascii="Arial" w:hAnsi="Arial" w:cs="Arial"/>
                <w:sz w:val="20"/>
                <w:szCs w:val="20"/>
              </w:rPr>
            </w:pPr>
          </w:p>
        </w:tc>
      </w:tr>
      <w:tr w:rsidR="0049066A" w:rsidRPr="004D7F83" w14:paraId="19AA3341" w14:textId="77777777" w:rsidTr="00BD08F4">
        <w:trPr>
          <w:jc w:val="center"/>
        </w:trPr>
        <w:tc>
          <w:tcPr>
            <w:tcW w:w="5815" w:type="dxa"/>
          </w:tcPr>
          <w:p w14:paraId="1EE904D9" w14:textId="77777777" w:rsidR="0049066A" w:rsidRDefault="0049066A" w:rsidP="0049066A">
            <w:pPr>
              <w:autoSpaceDE w:val="0"/>
              <w:autoSpaceDN w:val="0"/>
              <w:adjustRightInd w:val="0"/>
              <w:jc w:val="both"/>
            </w:pPr>
          </w:p>
        </w:tc>
        <w:tc>
          <w:tcPr>
            <w:tcW w:w="540" w:type="dxa"/>
          </w:tcPr>
          <w:p w14:paraId="6C6BB825" w14:textId="77777777" w:rsidR="0049066A" w:rsidRPr="004D7F83" w:rsidRDefault="0049066A" w:rsidP="0049066A">
            <w:pPr>
              <w:jc w:val="both"/>
              <w:rPr>
                <w:rFonts w:ascii="Arial" w:hAnsi="Arial" w:cs="Arial"/>
                <w:sz w:val="20"/>
                <w:szCs w:val="20"/>
              </w:rPr>
            </w:pPr>
          </w:p>
        </w:tc>
        <w:tc>
          <w:tcPr>
            <w:tcW w:w="540" w:type="dxa"/>
          </w:tcPr>
          <w:p w14:paraId="7B844FEF" w14:textId="77777777" w:rsidR="0049066A" w:rsidRPr="004D7F83" w:rsidRDefault="0049066A" w:rsidP="0049066A">
            <w:pPr>
              <w:jc w:val="both"/>
              <w:rPr>
                <w:rFonts w:ascii="Arial" w:hAnsi="Arial" w:cs="Arial"/>
                <w:sz w:val="20"/>
                <w:szCs w:val="20"/>
              </w:rPr>
            </w:pPr>
          </w:p>
        </w:tc>
        <w:tc>
          <w:tcPr>
            <w:tcW w:w="540" w:type="dxa"/>
          </w:tcPr>
          <w:p w14:paraId="1DFB84A1" w14:textId="77777777" w:rsidR="0049066A" w:rsidRPr="004D7F83" w:rsidRDefault="0049066A" w:rsidP="0049066A">
            <w:pPr>
              <w:jc w:val="both"/>
              <w:rPr>
                <w:rFonts w:ascii="Arial" w:hAnsi="Arial" w:cs="Arial"/>
                <w:sz w:val="20"/>
                <w:szCs w:val="20"/>
              </w:rPr>
            </w:pPr>
          </w:p>
        </w:tc>
        <w:tc>
          <w:tcPr>
            <w:tcW w:w="568" w:type="dxa"/>
          </w:tcPr>
          <w:p w14:paraId="551BD141" w14:textId="77777777" w:rsidR="0049066A" w:rsidRPr="004D7F83" w:rsidRDefault="0049066A" w:rsidP="0049066A">
            <w:pPr>
              <w:jc w:val="both"/>
              <w:rPr>
                <w:rFonts w:ascii="Arial" w:hAnsi="Arial" w:cs="Arial"/>
                <w:sz w:val="20"/>
                <w:szCs w:val="20"/>
              </w:rPr>
            </w:pPr>
          </w:p>
        </w:tc>
        <w:tc>
          <w:tcPr>
            <w:tcW w:w="3547" w:type="dxa"/>
          </w:tcPr>
          <w:p w14:paraId="2737905E" w14:textId="77777777" w:rsidR="0049066A" w:rsidRDefault="0049066A" w:rsidP="0049066A">
            <w:pPr>
              <w:jc w:val="both"/>
              <w:rPr>
                <w:rFonts w:ascii="Arial" w:hAnsi="Arial" w:cs="Arial"/>
                <w:sz w:val="20"/>
                <w:szCs w:val="20"/>
              </w:rPr>
            </w:pPr>
          </w:p>
        </w:tc>
      </w:tr>
      <w:tr w:rsidR="0049066A" w:rsidRPr="004D7F83" w14:paraId="795E1CB0" w14:textId="77777777" w:rsidTr="00BD08F4">
        <w:trPr>
          <w:jc w:val="center"/>
        </w:trPr>
        <w:tc>
          <w:tcPr>
            <w:tcW w:w="5815" w:type="dxa"/>
          </w:tcPr>
          <w:p w14:paraId="64C7EA5D" w14:textId="77777777" w:rsidR="0049066A" w:rsidRPr="004D7F83" w:rsidRDefault="0049066A" w:rsidP="0049066A">
            <w:pPr>
              <w:autoSpaceDE w:val="0"/>
              <w:autoSpaceDN w:val="0"/>
              <w:adjustRightInd w:val="0"/>
              <w:rPr>
                <w:rFonts w:ascii="Arial" w:eastAsia="Times New Roman" w:hAnsi="Arial" w:cs="Arial"/>
                <w:sz w:val="20"/>
                <w:szCs w:val="20"/>
                <w:lang w:eastAsia="pt-BR"/>
              </w:rPr>
            </w:pPr>
            <w:r>
              <w:rPr>
                <w:rFonts w:ascii="Arial" w:hAnsi="Arial" w:cs="Arial"/>
                <w:b/>
                <w:sz w:val="20"/>
                <w:szCs w:val="20"/>
              </w:rPr>
              <w:t>DOCUMENTOS NECESSÁRIOS</w:t>
            </w:r>
          </w:p>
        </w:tc>
        <w:tc>
          <w:tcPr>
            <w:tcW w:w="540" w:type="dxa"/>
            <w:vAlign w:val="center"/>
          </w:tcPr>
          <w:p w14:paraId="6476EF37" w14:textId="77777777" w:rsidR="0049066A" w:rsidRPr="004D7F83" w:rsidRDefault="0049066A" w:rsidP="0049066A">
            <w:pPr>
              <w:jc w:val="center"/>
              <w:rPr>
                <w:rFonts w:ascii="Arial" w:hAnsi="Arial" w:cs="Arial"/>
                <w:b/>
                <w:sz w:val="20"/>
                <w:szCs w:val="20"/>
              </w:rPr>
            </w:pPr>
            <w:r w:rsidRPr="004D7F83">
              <w:rPr>
                <w:rFonts w:ascii="Arial" w:hAnsi="Arial" w:cs="Arial"/>
                <w:b/>
                <w:sz w:val="20"/>
                <w:szCs w:val="20"/>
              </w:rPr>
              <w:t>S</w:t>
            </w:r>
          </w:p>
        </w:tc>
        <w:tc>
          <w:tcPr>
            <w:tcW w:w="540" w:type="dxa"/>
            <w:vAlign w:val="center"/>
          </w:tcPr>
          <w:p w14:paraId="41C3ED5E" w14:textId="77777777" w:rsidR="0049066A" w:rsidRPr="004D7F83" w:rsidRDefault="0049066A" w:rsidP="0049066A">
            <w:pPr>
              <w:jc w:val="center"/>
              <w:rPr>
                <w:rFonts w:ascii="Arial" w:hAnsi="Arial" w:cs="Arial"/>
                <w:b/>
                <w:sz w:val="20"/>
                <w:szCs w:val="20"/>
              </w:rPr>
            </w:pPr>
            <w:r w:rsidRPr="004D7F83">
              <w:rPr>
                <w:rFonts w:ascii="Arial" w:hAnsi="Arial" w:cs="Arial"/>
                <w:b/>
                <w:sz w:val="20"/>
                <w:szCs w:val="20"/>
              </w:rPr>
              <w:t>N</w:t>
            </w:r>
          </w:p>
        </w:tc>
        <w:tc>
          <w:tcPr>
            <w:tcW w:w="540" w:type="dxa"/>
            <w:vAlign w:val="center"/>
          </w:tcPr>
          <w:p w14:paraId="14760791" w14:textId="77777777" w:rsidR="0049066A" w:rsidRPr="004D7F83" w:rsidRDefault="0049066A" w:rsidP="0049066A">
            <w:pPr>
              <w:jc w:val="center"/>
              <w:rPr>
                <w:rFonts w:ascii="Arial" w:hAnsi="Arial" w:cs="Arial"/>
                <w:b/>
                <w:sz w:val="20"/>
                <w:szCs w:val="20"/>
              </w:rPr>
            </w:pPr>
            <w:r w:rsidRPr="004D7F83">
              <w:rPr>
                <w:rFonts w:ascii="Arial" w:hAnsi="Arial" w:cs="Arial"/>
                <w:b/>
                <w:sz w:val="20"/>
                <w:szCs w:val="20"/>
              </w:rPr>
              <w:t>NA</w:t>
            </w:r>
          </w:p>
        </w:tc>
        <w:tc>
          <w:tcPr>
            <w:tcW w:w="568" w:type="dxa"/>
          </w:tcPr>
          <w:p w14:paraId="0F0D060B" w14:textId="77777777" w:rsidR="0049066A" w:rsidRDefault="0049066A" w:rsidP="0049066A">
            <w:pPr>
              <w:jc w:val="center"/>
              <w:rPr>
                <w:rFonts w:ascii="Arial" w:hAnsi="Arial" w:cs="Arial"/>
                <w:b/>
                <w:sz w:val="20"/>
                <w:szCs w:val="20"/>
              </w:rPr>
            </w:pPr>
            <w:r>
              <w:rPr>
                <w:rFonts w:ascii="Arial" w:hAnsi="Arial" w:cs="Arial"/>
                <w:b/>
                <w:sz w:val="20"/>
                <w:szCs w:val="20"/>
              </w:rPr>
              <w:t>CF</w:t>
            </w:r>
          </w:p>
        </w:tc>
        <w:tc>
          <w:tcPr>
            <w:tcW w:w="3547" w:type="dxa"/>
            <w:vAlign w:val="center"/>
          </w:tcPr>
          <w:p w14:paraId="01AD889A" w14:textId="77777777" w:rsidR="0049066A" w:rsidRPr="004D7F83" w:rsidRDefault="0049066A" w:rsidP="0049066A">
            <w:pPr>
              <w:jc w:val="center"/>
              <w:rPr>
                <w:rFonts w:ascii="Arial" w:hAnsi="Arial" w:cs="Arial"/>
                <w:b/>
                <w:sz w:val="20"/>
                <w:szCs w:val="20"/>
              </w:rPr>
            </w:pPr>
            <w:r>
              <w:rPr>
                <w:rFonts w:ascii="Arial" w:hAnsi="Arial" w:cs="Arial"/>
                <w:b/>
                <w:sz w:val="20"/>
                <w:szCs w:val="20"/>
              </w:rPr>
              <w:t>ENQUADRAMENTO LEGAL</w:t>
            </w:r>
          </w:p>
        </w:tc>
      </w:tr>
      <w:tr w:rsidR="0049066A" w:rsidRPr="004D7F83" w14:paraId="26D0DF28" w14:textId="77777777" w:rsidTr="00BD08F4">
        <w:trPr>
          <w:jc w:val="center"/>
        </w:trPr>
        <w:tc>
          <w:tcPr>
            <w:tcW w:w="5815" w:type="dxa"/>
          </w:tcPr>
          <w:p w14:paraId="6127103B" w14:textId="77777777" w:rsidR="0049066A" w:rsidRDefault="0049066A" w:rsidP="0049066A">
            <w:pPr>
              <w:autoSpaceDE w:val="0"/>
              <w:autoSpaceDN w:val="0"/>
              <w:adjustRightInd w:val="0"/>
              <w:rPr>
                <w:rFonts w:ascii="Arial" w:hAnsi="Arial" w:cs="Arial"/>
                <w:b/>
                <w:sz w:val="20"/>
                <w:szCs w:val="20"/>
              </w:rPr>
            </w:pPr>
          </w:p>
        </w:tc>
        <w:tc>
          <w:tcPr>
            <w:tcW w:w="540" w:type="dxa"/>
            <w:vAlign w:val="center"/>
          </w:tcPr>
          <w:p w14:paraId="32A681CC" w14:textId="77777777" w:rsidR="0049066A" w:rsidRPr="004D7F83" w:rsidRDefault="0049066A" w:rsidP="0049066A">
            <w:pPr>
              <w:jc w:val="center"/>
              <w:rPr>
                <w:rFonts w:ascii="Arial" w:hAnsi="Arial" w:cs="Arial"/>
                <w:b/>
                <w:sz w:val="20"/>
                <w:szCs w:val="20"/>
              </w:rPr>
            </w:pPr>
          </w:p>
        </w:tc>
        <w:tc>
          <w:tcPr>
            <w:tcW w:w="540" w:type="dxa"/>
            <w:vAlign w:val="center"/>
          </w:tcPr>
          <w:p w14:paraId="38CE4B32" w14:textId="77777777" w:rsidR="0049066A" w:rsidRPr="004D7F83" w:rsidRDefault="0049066A" w:rsidP="0049066A">
            <w:pPr>
              <w:jc w:val="center"/>
              <w:rPr>
                <w:rFonts w:ascii="Arial" w:hAnsi="Arial" w:cs="Arial"/>
                <w:b/>
                <w:sz w:val="20"/>
                <w:szCs w:val="20"/>
              </w:rPr>
            </w:pPr>
          </w:p>
        </w:tc>
        <w:tc>
          <w:tcPr>
            <w:tcW w:w="540" w:type="dxa"/>
            <w:vAlign w:val="center"/>
          </w:tcPr>
          <w:p w14:paraId="5D27A011" w14:textId="77777777" w:rsidR="0049066A" w:rsidRPr="004D7F83" w:rsidRDefault="0049066A" w:rsidP="0049066A">
            <w:pPr>
              <w:jc w:val="center"/>
              <w:rPr>
                <w:rFonts w:ascii="Arial" w:hAnsi="Arial" w:cs="Arial"/>
                <w:b/>
                <w:sz w:val="20"/>
                <w:szCs w:val="20"/>
              </w:rPr>
            </w:pPr>
          </w:p>
        </w:tc>
        <w:tc>
          <w:tcPr>
            <w:tcW w:w="568" w:type="dxa"/>
          </w:tcPr>
          <w:p w14:paraId="5434A363" w14:textId="77777777" w:rsidR="0049066A" w:rsidRDefault="0049066A" w:rsidP="0049066A">
            <w:pPr>
              <w:jc w:val="center"/>
              <w:rPr>
                <w:rFonts w:ascii="Arial" w:hAnsi="Arial" w:cs="Arial"/>
                <w:b/>
                <w:sz w:val="20"/>
                <w:szCs w:val="20"/>
              </w:rPr>
            </w:pPr>
          </w:p>
        </w:tc>
        <w:tc>
          <w:tcPr>
            <w:tcW w:w="3547" w:type="dxa"/>
            <w:vAlign w:val="center"/>
          </w:tcPr>
          <w:p w14:paraId="026CE66F" w14:textId="77777777" w:rsidR="0049066A" w:rsidRDefault="0049066A" w:rsidP="0049066A">
            <w:pPr>
              <w:jc w:val="center"/>
              <w:rPr>
                <w:rFonts w:ascii="Arial" w:hAnsi="Arial" w:cs="Arial"/>
                <w:b/>
                <w:sz w:val="20"/>
                <w:szCs w:val="20"/>
              </w:rPr>
            </w:pPr>
          </w:p>
        </w:tc>
      </w:tr>
      <w:tr w:rsidR="0049066A" w:rsidRPr="004D7F83" w14:paraId="3AC81BED" w14:textId="77777777" w:rsidTr="00BD08F4">
        <w:trPr>
          <w:jc w:val="center"/>
        </w:trPr>
        <w:tc>
          <w:tcPr>
            <w:tcW w:w="5815" w:type="dxa"/>
          </w:tcPr>
          <w:p w14:paraId="313DEBA9" w14:textId="1E68513A" w:rsidR="0049066A" w:rsidRPr="008F249C" w:rsidRDefault="0049066A" w:rsidP="0049066A">
            <w:pPr>
              <w:autoSpaceDE w:val="0"/>
              <w:autoSpaceDN w:val="0"/>
              <w:adjustRightInd w:val="0"/>
              <w:rPr>
                <w:rFonts w:ascii="Arial" w:hAnsi="Arial" w:cs="Arial"/>
                <w:sz w:val="20"/>
                <w:szCs w:val="20"/>
              </w:rPr>
            </w:pPr>
            <w:r w:rsidRPr="008F249C">
              <w:rPr>
                <w:rStyle w:val="nfase"/>
                <w:rFonts w:ascii="Arial" w:hAnsi="Arial" w:cs="Arial"/>
                <w:i w:val="0"/>
                <w:iCs w:val="0"/>
                <w:sz w:val="20"/>
                <w:szCs w:val="20"/>
                <w:shd w:val="clear" w:color="auto" w:fill="FFFFFF"/>
              </w:rPr>
              <w:t>Certificado de Registro e Licenciamento de Veículo</w:t>
            </w:r>
            <w:r>
              <w:rPr>
                <w:rStyle w:val="nfase"/>
                <w:rFonts w:ascii="Arial" w:hAnsi="Arial" w:cs="Arial"/>
                <w:i w:val="0"/>
                <w:iCs w:val="0"/>
                <w:sz w:val="20"/>
                <w:szCs w:val="20"/>
                <w:shd w:val="clear" w:color="auto" w:fill="FFFFFF"/>
              </w:rPr>
              <w:t xml:space="preserve"> atualizado</w:t>
            </w:r>
          </w:p>
        </w:tc>
        <w:tc>
          <w:tcPr>
            <w:tcW w:w="540" w:type="dxa"/>
            <w:vAlign w:val="center"/>
          </w:tcPr>
          <w:p w14:paraId="2F867F1F" w14:textId="77777777" w:rsidR="0049066A" w:rsidRPr="004D7F83" w:rsidRDefault="0049066A" w:rsidP="0049066A">
            <w:pPr>
              <w:jc w:val="center"/>
              <w:rPr>
                <w:rFonts w:ascii="Arial" w:hAnsi="Arial" w:cs="Arial"/>
                <w:b/>
                <w:sz w:val="20"/>
                <w:szCs w:val="20"/>
              </w:rPr>
            </w:pPr>
          </w:p>
        </w:tc>
        <w:tc>
          <w:tcPr>
            <w:tcW w:w="540" w:type="dxa"/>
            <w:vAlign w:val="center"/>
          </w:tcPr>
          <w:p w14:paraId="55C7A21A" w14:textId="77777777" w:rsidR="0049066A" w:rsidRPr="004D7F83" w:rsidRDefault="0049066A" w:rsidP="0049066A">
            <w:pPr>
              <w:jc w:val="center"/>
              <w:rPr>
                <w:rFonts w:ascii="Arial" w:hAnsi="Arial" w:cs="Arial"/>
                <w:b/>
                <w:sz w:val="20"/>
                <w:szCs w:val="20"/>
              </w:rPr>
            </w:pPr>
          </w:p>
        </w:tc>
        <w:tc>
          <w:tcPr>
            <w:tcW w:w="540" w:type="dxa"/>
            <w:vAlign w:val="center"/>
          </w:tcPr>
          <w:p w14:paraId="66A2911D" w14:textId="77777777" w:rsidR="0049066A" w:rsidRPr="004D7F83" w:rsidRDefault="0049066A" w:rsidP="0049066A">
            <w:pPr>
              <w:jc w:val="center"/>
              <w:rPr>
                <w:rFonts w:ascii="Arial" w:hAnsi="Arial" w:cs="Arial"/>
                <w:b/>
                <w:sz w:val="20"/>
                <w:szCs w:val="20"/>
              </w:rPr>
            </w:pPr>
          </w:p>
        </w:tc>
        <w:tc>
          <w:tcPr>
            <w:tcW w:w="568" w:type="dxa"/>
          </w:tcPr>
          <w:p w14:paraId="05A6054B" w14:textId="77777777" w:rsidR="0049066A" w:rsidRDefault="0049066A" w:rsidP="0049066A">
            <w:pPr>
              <w:jc w:val="center"/>
              <w:rPr>
                <w:rFonts w:ascii="Arial" w:hAnsi="Arial" w:cs="Arial"/>
                <w:b/>
                <w:sz w:val="20"/>
                <w:szCs w:val="20"/>
              </w:rPr>
            </w:pPr>
          </w:p>
        </w:tc>
        <w:tc>
          <w:tcPr>
            <w:tcW w:w="3547" w:type="dxa"/>
            <w:vAlign w:val="center"/>
          </w:tcPr>
          <w:p w14:paraId="4D25B61C" w14:textId="7245E785" w:rsidR="0049066A" w:rsidRDefault="0049066A" w:rsidP="0049066A">
            <w:pPr>
              <w:rPr>
                <w:rFonts w:ascii="Arial" w:hAnsi="Arial" w:cs="Arial"/>
                <w:b/>
                <w:sz w:val="20"/>
                <w:szCs w:val="20"/>
              </w:rPr>
            </w:pPr>
            <w:r>
              <w:rPr>
                <w:rFonts w:ascii="Arial" w:hAnsi="Arial" w:cs="Arial"/>
                <w:sz w:val="20"/>
                <w:szCs w:val="20"/>
              </w:rPr>
              <w:t>Art. 7° da RDC n.º 20 de 2014</w:t>
            </w:r>
          </w:p>
        </w:tc>
      </w:tr>
      <w:tr w:rsidR="0049066A" w:rsidRPr="004D7F83" w14:paraId="2904738F" w14:textId="77777777" w:rsidTr="009C75D7">
        <w:trPr>
          <w:jc w:val="center"/>
        </w:trPr>
        <w:tc>
          <w:tcPr>
            <w:tcW w:w="5815" w:type="dxa"/>
          </w:tcPr>
          <w:p w14:paraId="5046DF4C" w14:textId="716801D2" w:rsidR="0049066A" w:rsidRDefault="0049066A" w:rsidP="0049066A">
            <w:pPr>
              <w:autoSpaceDE w:val="0"/>
              <w:autoSpaceDN w:val="0"/>
              <w:adjustRightInd w:val="0"/>
              <w:rPr>
                <w:rFonts w:ascii="Arial" w:hAnsi="Arial" w:cs="Arial"/>
                <w:b/>
                <w:sz w:val="20"/>
                <w:szCs w:val="20"/>
              </w:rPr>
            </w:pPr>
            <w:r>
              <w:rPr>
                <w:rFonts w:ascii="Arial" w:hAnsi="Arial" w:cs="Arial"/>
                <w:sz w:val="20"/>
                <w:szCs w:val="20"/>
              </w:rPr>
              <w:t>I</w:t>
            </w:r>
            <w:r w:rsidRPr="008A3603">
              <w:rPr>
                <w:rFonts w:ascii="Arial" w:hAnsi="Arial" w:cs="Arial"/>
                <w:sz w:val="20"/>
                <w:szCs w:val="20"/>
              </w:rPr>
              <w:t>nstrumento escrito que comprove a terceirização</w:t>
            </w:r>
            <w:r>
              <w:rPr>
                <w:rFonts w:ascii="Arial" w:hAnsi="Arial" w:cs="Arial"/>
                <w:sz w:val="20"/>
                <w:szCs w:val="20"/>
              </w:rPr>
              <w:t xml:space="preserve"> (contrato)</w:t>
            </w:r>
          </w:p>
        </w:tc>
        <w:tc>
          <w:tcPr>
            <w:tcW w:w="540" w:type="dxa"/>
            <w:vAlign w:val="center"/>
          </w:tcPr>
          <w:p w14:paraId="49F13DFA" w14:textId="77777777" w:rsidR="0049066A" w:rsidRPr="004D7F83" w:rsidRDefault="0049066A" w:rsidP="0049066A">
            <w:pPr>
              <w:jc w:val="center"/>
              <w:rPr>
                <w:rFonts w:ascii="Arial" w:hAnsi="Arial" w:cs="Arial"/>
                <w:b/>
                <w:sz w:val="20"/>
                <w:szCs w:val="20"/>
              </w:rPr>
            </w:pPr>
          </w:p>
        </w:tc>
        <w:tc>
          <w:tcPr>
            <w:tcW w:w="540" w:type="dxa"/>
            <w:vAlign w:val="center"/>
          </w:tcPr>
          <w:p w14:paraId="46E371B8" w14:textId="77777777" w:rsidR="0049066A" w:rsidRPr="004D7F83" w:rsidRDefault="0049066A" w:rsidP="0049066A">
            <w:pPr>
              <w:jc w:val="center"/>
              <w:rPr>
                <w:rFonts w:ascii="Arial" w:hAnsi="Arial" w:cs="Arial"/>
                <w:b/>
                <w:sz w:val="20"/>
                <w:szCs w:val="20"/>
              </w:rPr>
            </w:pPr>
          </w:p>
        </w:tc>
        <w:tc>
          <w:tcPr>
            <w:tcW w:w="540" w:type="dxa"/>
            <w:vAlign w:val="center"/>
          </w:tcPr>
          <w:p w14:paraId="1E8E67C7" w14:textId="77777777" w:rsidR="0049066A" w:rsidRPr="004D7F83" w:rsidRDefault="0049066A" w:rsidP="0049066A">
            <w:pPr>
              <w:jc w:val="center"/>
              <w:rPr>
                <w:rFonts w:ascii="Arial" w:hAnsi="Arial" w:cs="Arial"/>
                <w:b/>
                <w:sz w:val="20"/>
                <w:szCs w:val="20"/>
              </w:rPr>
            </w:pPr>
          </w:p>
        </w:tc>
        <w:tc>
          <w:tcPr>
            <w:tcW w:w="568" w:type="dxa"/>
          </w:tcPr>
          <w:p w14:paraId="582FFF27" w14:textId="77777777" w:rsidR="0049066A" w:rsidRDefault="0049066A" w:rsidP="0049066A">
            <w:pPr>
              <w:jc w:val="center"/>
              <w:rPr>
                <w:rFonts w:ascii="Arial" w:hAnsi="Arial" w:cs="Arial"/>
                <w:b/>
                <w:sz w:val="20"/>
                <w:szCs w:val="20"/>
              </w:rPr>
            </w:pPr>
          </w:p>
        </w:tc>
        <w:tc>
          <w:tcPr>
            <w:tcW w:w="3547" w:type="dxa"/>
          </w:tcPr>
          <w:p w14:paraId="445C6E68" w14:textId="78EC0410" w:rsidR="0049066A" w:rsidRDefault="0049066A" w:rsidP="0049066A">
            <w:pPr>
              <w:rPr>
                <w:rFonts w:ascii="Arial" w:hAnsi="Arial" w:cs="Arial"/>
                <w:b/>
                <w:sz w:val="20"/>
                <w:szCs w:val="20"/>
              </w:rPr>
            </w:pPr>
            <w:r>
              <w:rPr>
                <w:rFonts w:ascii="Arial" w:hAnsi="Arial" w:cs="Arial"/>
                <w:sz w:val="20"/>
                <w:szCs w:val="20"/>
              </w:rPr>
              <w:t>RDC nº 302 de 2005 e art. 7° 8° e 26 da RDC n.º 20 de 2014</w:t>
            </w:r>
          </w:p>
        </w:tc>
      </w:tr>
      <w:tr w:rsidR="0049066A" w:rsidRPr="004D7F83" w14:paraId="4909FF48" w14:textId="77777777" w:rsidTr="009C75D7">
        <w:trPr>
          <w:jc w:val="center"/>
        </w:trPr>
        <w:tc>
          <w:tcPr>
            <w:tcW w:w="5815" w:type="dxa"/>
          </w:tcPr>
          <w:p w14:paraId="5D9C0F93" w14:textId="348FE170" w:rsidR="0049066A" w:rsidRDefault="0049066A" w:rsidP="0049066A">
            <w:pPr>
              <w:autoSpaceDE w:val="0"/>
              <w:autoSpaceDN w:val="0"/>
              <w:adjustRightInd w:val="0"/>
              <w:rPr>
                <w:rFonts w:ascii="Arial" w:hAnsi="Arial" w:cs="Arial"/>
                <w:sz w:val="20"/>
                <w:szCs w:val="20"/>
              </w:rPr>
            </w:pPr>
            <w:r>
              <w:rPr>
                <w:rFonts w:ascii="Arial" w:eastAsia="Calibri" w:hAnsi="Arial" w:cs="Arial"/>
                <w:sz w:val="20"/>
                <w:szCs w:val="20"/>
                <w:lang w:eastAsia="en-US"/>
              </w:rPr>
              <w:t>I</w:t>
            </w:r>
            <w:r w:rsidRPr="00417CD8">
              <w:rPr>
                <w:rFonts w:ascii="Arial" w:eastAsia="Calibri" w:hAnsi="Arial" w:cs="Arial"/>
                <w:sz w:val="20"/>
                <w:szCs w:val="20"/>
                <w:lang w:eastAsia="en-US"/>
              </w:rPr>
              <w:t>nstruções escritas e padronizadas de todas as operações de transporte</w:t>
            </w:r>
            <w:r>
              <w:rPr>
                <w:rFonts w:ascii="Arial" w:eastAsia="Calibri" w:hAnsi="Arial" w:cs="Arial"/>
                <w:sz w:val="20"/>
                <w:szCs w:val="20"/>
                <w:lang w:eastAsia="en-US"/>
              </w:rPr>
              <w:t xml:space="preserve"> que competem ao transportador (</w:t>
            </w:r>
            <w:proofErr w:type="spellStart"/>
            <w:r>
              <w:rPr>
                <w:rFonts w:ascii="Arial" w:eastAsia="Calibri" w:hAnsi="Arial" w:cs="Arial"/>
                <w:sz w:val="20"/>
                <w:szCs w:val="20"/>
                <w:lang w:eastAsia="en-US"/>
              </w:rPr>
              <w:t>POP´s</w:t>
            </w:r>
            <w:proofErr w:type="spellEnd"/>
            <w:r>
              <w:rPr>
                <w:rFonts w:ascii="Arial" w:eastAsia="Calibri" w:hAnsi="Arial" w:cs="Arial"/>
                <w:sz w:val="20"/>
                <w:szCs w:val="20"/>
                <w:lang w:eastAsia="en-US"/>
              </w:rPr>
              <w:t>)</w:t>
            </w:r>
          </w:p>
        </w:tc>
        <w:tc>
          <w:tcPr>
            <w:tcW w:w="540" w:type="dxa"/>
            <w:vAlign w:val="center"/>
          </w:tcPr>
          <w:p w14:paraId="470E6EC4" w14:textId="77777777" w:rsidR="0049066A" w:rsidRPr="004D7F83" w:rsidRDefault="0049066A" w:rsidP="0049066A">
            <w:pPr>
              <w:jc w:val="center"/>
              <w:rPr>
                <w:rFonts w:ascii="Arial" w:hAnsi="Arial" w:cs="Arial"/>
                <w:b/>
                <w:sz w:val="20"/>
                <w:szCs w:val="20"/>
              </w:rPr>
            </w:pPr>
          </w:p>
        </w:tc>
        <w:tc>
          <w:tcPr>
            <w:tcW w:w="540" w:type="dxa"/>
            <w:vAlign w:val="center"/>
          </w:tcPr>
          <w:p w14:paraId="0FBC326B" w14:textId="77777777" w:rsidR="0049066A" w:rsidRPr="004D7F83" w:rsidRDefault="0049066A" w:rsidP="0049066A">
            <w:pPr>
              <w:jc w:val="center"/>
              <w:rPr>
                <w:rFonts w:ascii="Arial" w:hAnsi="Arial" w:cs="Arial"/>
                <w:b/>
                <w:sz w:val="20"/>
                <w:szCs w:val="20"/>
              </w:rPr>
            </w:pPr>
          </w:p>
        </w:tc>
        <w:tc>
          <w:tcPr>
            <w:tcW w:w="540" w:type="dxa"/>
            <w:vAlign w:val="center"/>
          </w:tcPr>
          <w:p w14:paraId="41E6E4D9" w14:textId="77777777" w:rsidR="0049066A" w:rsidRPr="004D7F83" w:rsidRDefault="0049066A" w:rsidP="0049066A">
            <w:pPr>
              <w:jc w:val="center"/>
              <w:rPr>
                <w:rFonts w:ascii="Arial" w:hAnsi="Arial" w:cs="Arial"/>
                <w:b/>
                <w:sz w:val="20"/>
                <w:szCs w:val="20"/>
              </w:rPr>
            </w:pPr>
          </w:p>
        </w:tc>
        <w:tc>
          <w:tcPr>
            <w:tcW w:w="568" w:type="dxa"/>
          </w:tcPr>
          <w:p w14:paraId="51E63897" w14:textId="77777777" w:rsidR="0049066A" w:rsidRDefault="0049066A" w:rsidP="0049066A">
            <w:pPr>
              <w:jc w:val="center"/>
              <w:rPr>
                <w:rFonts w:ascii="Arial" w:hAnsi="Arial" w:cs="Arial"/>
                <w:b/>
                <w:sz w:val="20"/>
                <w:szCs w:val="20"/>
              </w:rPr>
            </w:pPr>
          </w:p>
        </w:tc>
        <w:tc>
          <w:tcPr>
            <w:tcW w:w="3547" w:type="dxa"/>
          </w:tcPr>
          <w:p w14:paraId="0815D7F1" w14:textId="1522A149" w:rsidR="0049066A" w:rsidRDefault="0049066A" w:rsidP="0049066A">
            <w:pPr>
              <w:rPr>
                <w:rFonts w:ascii="Arial" w:hAnsi="Arial" w:cs="Arial"/>
                <w:sz w:val="20"/>
                <w:szCs w:val="20"/>
              </w:rPr>
            </w:pPr>
            <w:r>
              <w:rPr>
                <w:rFonts w:ascii="Arial" w:hAnsi="Arial" w:cs="Arial"/>
                <w:sz w:val="20"/>
                <w:szCs w:val="20"/>
              </w:rPr>
              <w:t>RDC nº 302 de 2005 e art. 5° da RDC n.º 20 de 2014</w:t>
            </w:r>
          </w:p>
        </w:tc>
      </w:tr>
      <w:tr w:rsidR="0049066A" w:rsidRPr="004D7F83" w14:paraId="29F1D528" w14:textId="77777777" w:rsidTr="009C75D7">
        <w:trPr>
          <w:jc w:val="center"/>
        </w:trPr>
        <w:tc>
          <w:tcPr>
            <w:tcW w:w="5815" w:type="dxa"/>
          </w:tcPr>
          <w:p w14:paraId="3CE3D943" w14:textId="4B5FE381" w:rsidR="0049066A" w:rsidRDefault="0049066A" w:rsidP="0049066A">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Cópia do alvará sanitário do(s) contratante(s)</w:t>
            </w:r>
          </w:p>
        </w:tc>
        <w:tc>
          <w:tcPr>
            <w:tcW w:w="540" w:type="dxa"/>
            <w:vAlign w:val="center"/>
          </w:tcPr>
          <w:p w14:paraId="0C12B9EF" w14:textId="77777777" w:rsidR="0049066A" w:rsidRPr="004D7F83" w:rsidRDefault="0049066A" w:rsidP="0049066A">
            <w:pPr>
              <w:jc w:val="center"/>
              <w:rPr>
                <w:rFonts w:ascii="Arial" w:hAnsi="Arial" w:cs="Arial"/>
                <w:b/>
                <w:sz w:val="20"/>
                <w:szCs w:val="20"/>
              </w:rPr>
            </w:pPr>
          </w:p>
        </w:tc>
        <w:tc>
          <w:tcPr>
            <w:tcW w:w="540" w:type="dxa"/>
            <w:vAlign w:val="center"/>
          </w:tcPr>
          <w:p w14:paraId="4573AA17" w14:textId="77777777" w:rsidR="0049066A" w:rsidRPr="004D7F83" w:rsidRDefault="0049066A" w:rsidP="0049066A">
            <w:pPr>
              <w:jc w:val="center"/>
              <w:rPr>
                <w:rFonts w:ascii="Arial" w:hAnsi="Arial" w:cs="Arial"/>
                <w:b/>
                <w:sz w:val="20"/>
                <w:szCs w:val="20"/>
              </w:rPr>
            </w:pPr>
          </w:p>
        </w:tc>
        <w:tc>
          <w:tcPr>
            <w:tcW w:w="540" w:type="dxa"/>
            <w:vAlign w:val="center"/>
          </w:tcPr>
          <w:p w14:paraId="01510AE7" w14:textId="77777777" w:rsidR="0049066A" w:rsidRPr="004D7F83" w:rsidRDefault="0049066A" w:rsidP="0049066A">
            <w:pPr>
              <w:jc w:val="center"/>
              <w:rPr>
                <w:rFonts w:ascii="Arial" w:hAnsi="Arial" w:cs="Arial"/>
                <w:b/>
                <w:sz w:val="20"/>
                <w:szCs w:val="20"/>
              </w:rPr>
            </w:pPr>
          </w:p>
        </w:tc>
        <w:tc>
          <w:tcPr>
            <w:tcW w:w="568" w:type="dxa"/>
          </w:tcPr>
          <w:p w14:paraId="1D1BEB87" w14:textId="77777777" w:rsidR="0049066A" w:rsidRDefault="0049066A" w:rsidP="0049066A">
            <w:pPr>
              <w:jc w:val="center"/>
              <w:rPr>
                <w:rFonts w:ascii="Arial" w:hAnsi="Arial" w:cs="Arial"/>
                <w:b/>
                <w:sz w:val="20"/>
                <w:szCs w:val="20"/>
              </w:rPr>
            </w:pPr>
          </w:p>
        </w:tc>
        <w:tc>
          <w:tcPr>
            <w:tcW w:w="3547" w:type="dxa"/>
          </w:tcPr>
          <w:p w14:paraId="532768F1" w14:textId="77777777" w:rsidR="0049066A" w:rsidRDefault="0049066A" w:rsidP="0049066A">
            <w:pPr>
              <w:rPr>
                <w:rFonts w:ascii="Arial" w:hAnsi="Arial" w:cs="Arial"/>
                <w:sz w:val="20"/>
                <w:szCs w:val="20"/>
              </w:rPr>
            </w:pPr>
          </w:p>
        </w:tc>
      </w:tr>
      <w:tr w:rsidR="0049066A" w:rsidRPr="004D7F83" w14:paraId="55DC9714" w14:textId="77777777" w:rsidTr="009C75D7">
        <w:trPr>
          <w:jc w:val="center"/>
        </w:trPr>
        <w:tc>
          <w:tcPr>
            <w:tcW w:w="5815" w:type="dxa"/>
          </w:tcPr>
          <w:p w14:paraId="76FDC221" w14:textId="380A8AFF" w:rsidR="0049066A" w:rsidRPr="00DB58AD" w:rsidRDefault="0049066A" w:rsidP="0049066A">
            <w:pPr>
              <w:autoSpaceDE w:val="0"/>
              <w:autoSpaceDN w:val="0"/>
              <w:adjustRightInd w:val="0"/>
              <w:rPr>
                <w:rFonts w:ascii="Arial" w:eastAsia="Calibri" w:hAnsi="Arial" w:cs="Arial"/>
                <w:sz w:val="20"/>
                <w:szCs w:val="20"/>
                <w:vertAlign w:val="superscript"/>
                <w:lang w:eastAsia="en-US"/>
              </w:rPr>
            </w:pPr>
            <w:r>
              <w:rPr>
                <w:rFonts w:ascii="Arial" w:eastAsia="Calibri" w:hAnsi="Arial" w:cs="Arial"/>
                <w:sz w:val="20"/>
                <w:szCs w:val="20"/>
                <w:lang w:eastAsia="en-US"/>
              </w:rPr>
              <w:t xml:space="preserve">Cadastro nacional de Pessoa Jurídica (CNPJ) com CNAE adequado à atividade </w:t>
            </w:r>
            <w:r w:rsidRPr="00DB58AD">
              <w:rPr>
                <w:rFonts w:ascii="Arial" w:eastAsia="Calibri" w:hAnsi="Arial" w:cs="Arial"/>
                <w:b/>
                <w:bCs/>
                <w:vertAlign w:val="superscript"/>
                <w:lang w:eastAsia="en-US"/>
              </w:rPr>
              <w:t>2</w:t>
            </w:r>
          </w:p>
        </w:tc>
        <w:tc>
          <w:tcPr>
            <w:tcW w:w="540" w:type="dxa"/>
            <w:vAlign w:val="center"/>
          </w:tcPr>
          <w:p w14:paraId="000D6800" w14:textId="77777777" w:rsidR="0049066A" w:rsidRPr="004D7F83" w:rsidRDefault="0049066A" w:rsidP="0049066A">
            <w:pPr>
              <w:jc w:val="center"/>
              <w:rPr>
                <w:rFonts w:ascii="Arial" w:hAnsi="Arial" w:cs="Arial"/>
                <w:b/>
                <w:sz w:val="20"/>
                <w:szCs w:val="20"/>
              </w:rPr>
            </w:pPr>
          </w:p>
        </w:tc>
        <w:tc>
          <w:tcPr>
            <w:tcW w:w="540" w:type="dxa"/>
            <w:vAlign w:val="center"/>
          </w:tcPr>
          <w:p w14:paraId="1D5B6CCB" w14:textId="77777777" w:rsidR="0049066A" w:rsidRPr="004D7F83" w:rsidRDefault="0049066A" w:rsidP="0049066A">
            <w:pPr>
              <w:jc w:val="center"/>
              <w:rPr>
                <w:rFonts w:ascii="Arial" w:hAnsi="Arial" w:cs="Arial"/>
                <w:b/>
                <w:sz w:val="20"/>
                <w:szCs w:val="20"/>
              </w:rPr>
            </w:pPr>
          </w:p>
        </w:tc>
        <w:tc>
          <w:tcPr>
            <w:tcW w:w="540" w:type="dxa"/>
            <w:vAlign w:val="center"/>
          </w:tcPr>
          <w:p w14:paraId="57696257" w14:textId="77777777" w:rsidR="0049066A" w:rsidRPr="004D7F83" w:rsidRDefault="0049066A" w:rsidP="0049066A">
            <w:pPr>
              <w:jc w:val="center"/>
              <w:rPr>
                <w:rFonts w:ascii="Arial" w:hAnsi="Arial" w:cs="Arial"/>
                <w:b/>
                <w:sz w:val="20"/>
                <w:szCs w:val="20"/>
              </w:rPr>
            </w:pPr>
          </w:p>
        </w:tc>
        <w:tc>
          <w:tcPr>
            <w:tcW w:w="568" w:type="dxa"/>
          </w:tcPr>
          <w:p w14:paraId="00EE8CBC" w14:textId="77777777" w:rsidR="0049066A" w:rsidRDefault="0049066A" w:rsidP="0049066A">
            <w:pPr>
              <w:jc w:val="center"/>
              <w:rPr>
                <w:rFonts w:ascii="Arial" w:hAnsi="Arial" w:cs="Arial"/>
                <w:b/>
                <w:sz w:val="20"/>
                <w:szCs w:val="20"/>
              </w:rPr>
            </w:pPr>
          </w:p>
        </w:tc>
        <w:tc>
          <w:tcPr>
            <w:tcW w:w="3547" w:type="dxa"/>
          </w:tcPr>
          <w:p w14:paraId="5A99B5B4" w14:textId="3CEE50ED" w:rsidR="0049066A" w:rsidRDefault="0049066A" w:rsidP="0049066A">
            <w:pPr>
              <w:rPr>
                <w:rFonts w:ascii="Arial" w:hAnsi="Arial" w:cs="Arial"/>
                <w:sz w:val="20"/>
                <w:szCs w:val="20"/>
              </w:rPr>
            </w:pPr>
            <w:r>
              <w:rPr>
                <w:rFonts w:ascii="Arial" w:hAnsi="Arial" w:cs="Arial"/>
                <w:sz w:val="20"/>
                <w:szCs w:val="20"/>
              </w:rPr>
              <w:t>Art. 7° da RDC n.º 20 de 2014</w:t>
            </w:r>
          </w:p>
        </w:tc>
      </w:tr>
      <w:tr w:rsidR="0049066A" w:rsidRPr="004D7F83" w14:paraId="4C9AAF8F" w14:textId="77777777" w:rsidTr="00BD08F4">
        <w:trPr>
          <w:jc w:val="center"/>
        </w:trPr>
        <w:tc>
          <w:tcPr>
            <w:tcW w:w="5815" w:type="dxa"/>
            <w:vAlign w:val="center"/>
          </w:tcPr>
          <w:p w14:paraId="008067A8" w14:textId="77777777" w:rsidR="0049066A" w:rsidRPr="004D7F83" w:rsidRDefault="0049066A" w:rsidP="0049066A">
            <w:pPr>
              <w:jc w:val="both"/>
              <w:rPr>
                <w:rFonts w:ascii="Arial" w:hAnsi="Arial" w:cs="Arial"/>
                <w:bCs/>
                <w:sz w:val="20"/>
                <w:szCs w:val="20"/>
              </w:rPr>
            </w:pPr>
            <w:r>
              <w:rPr>
                <w:rFonts w:ascii="Arial" w:hAnsi="Arial" w:cs="Arial"/>
                <w:bCs/>
                <w:sz w:val="20"/>
                <w:szCs w:val="20"/>
              </w:rPr>
              <w:t>Programa de Controle Médico e Saúde Ocupacional (PCMSO)</w:t>
            </w:r>
          </w:p>
        </w:tc>
        <w:tc>
          <w:tcPr>
            <w:tcW w:w="540" w:type="dxa"/>
          </w:tcPr>
          <w:p w14:paraId="59153C25" w14:textId="77777777" w:rsidR="0049066A" w:rsidRPr="004D7F83" w:rsidRDefault="0049066A" w:rsidP="0049066A">
            <w:pPr>
              <w:jc w:val="both"/>
              <w:rPr>
                <w:rFonts w:ascii="Arial" w:hAnsi="Arial" w:cs="Arial"/>
                <w:b/>
                <w:sz w:val="20"/>
                <w:szCs w:val="20"/>
              </w:rPr>
            </w:pPr>
          </w:p>
        </w:tc>
        <w:tc>
          <w:tcPr>
            <w:tcW w:w="540" w:type="dxa"/>
          </w:tcPr>
          <w:p w14:paraId="1EB1466A" w14:textId="77777777" w:rsidR="0049066A" w:rsidRPr="004D7F83" w:rsidRDefault="0049066A" w:rsidP="0049066A">
            <w:pPr>
              <w:jc w:val="both"/>
              <w:rPr>
                <w:rFonts w:ascii="Arial" w:hAnsi="Arial" w:cs="Arial"/>
                <w:b/>
                <w:sz w:val="20"/>
                <w:szCs w:val="20"/>
              </w:rPr>
            </w:pPr>
          </w:p>
        </w:tc>
        <w:tc>
          <w:tcPr>
            <w:tcW w:w="540" w:type="dxa"/>
          </w:tcPr>
          <w:p w14:paraId="11E70FD3" w14:textId="77777777" w:rsidR="0049066A" w:rsidRPr="004D7F83" w:rsidRDefault="0049066A" w:rsidP="0049066A">
            <w:pPr>
              <w:ind w:right="-108"/>
              <w:jc w:val="both"/>
              <w:rPr>
                <w:rFonts w:ascii="Arial" w:hAnsi="Arial" w:cs="Arial"/>
                <w:b/>
                <w:sz w:val="20"/>
                <w:szCs w:val="20"/>
              </w:rPr>
            </w:pPr>
          </w:p>
        </w:tc>
        <w:tc>
          <w:tcPr>
            <w:tcW w:w="568" w:type="dxa"/>
          </w:tcPr>
          <w:p w14:paraId="6856D7C8" w14:textId="77777777" w:rsidR="0049066A" w:rsidRPr="004D7F83" w:rsidRDefault="0049066A" w:rsidP="0049066A">
            <w:pPr>
              <w:jc w:val="both"/>
              <w:rPr>
                <w:rFonts w:ascii="Arial" w:hAnsi="Arial" w:cs="Arial"/>
                <w:bCs/>
                <w:sz w:val="20"/>
                <w:szCs w:val="20"/>
              </w:rPr>
            </w:pPr>
          </w:p>
        </w:tc>
        <w:tc>
          <w:tcPr>
            <w:tcW w:w="3547" w:type="dxa"/>
          </w:tcPr>
          <w:p w14:paraId="66A11475" w14:textId="77777777" w:rsidR="0049066A" w:rsidRPr="004D7F83" w:rsidRDefault="0049066A" w:rsidP="0049066A">
            <w:pPr>
              <w:jc w:val="both"/>
              <w:rPr>
                <w:rFonts w:ascii="Arial" w:hAnsi="Arial" w:cs="Arial"/>
                <w:sz w:val="20"/>
                <w:szCs w:val="20"/>
              </w:rPr>
            </w:pPr>
            <w:r>
              <w:rPr>
                <w:rFonts w:ascii="Arial" w:hAnsi="Arial" w:cs="Arial"/>
                <w:sz w:val="20"/>
                <w:szCs w:val="20"/>
              </w:rPr>
              <w:t>NR 07</w:t>
            </w:r>
          </w:p>
        </w:tc>
      </w:tr>
      <w:tr w:rsidR="0049066A" w:rsidRPr="004D7F83" w14:paraId="220FCA43" w14:textId="77777777" w:rsidTr="00BD08F4">
        <w:trPr>
          <w:jc w:val="center"/>
        </w:trPr>
        <w:tc>
          <w:tcPr>
            <w:tcW w:w="5815" w:type="dxa"/>
            <w:vAlign w:val="center"/>
          </w:tcPr>
          <w:p w14:paraId="654DDFBB" w14:textId="77777777" w:rsidR="0049066A" w:rsidRDefault="0049066A" w:rsidP="0049066A">
            <w:pPr>
              <w:jc w:val="both"/>
              <w:rPr>
                <w:rFonts w:ascii="Arial" w:hAnsi="Arial" w:cs="Arial"/>
                <w:bCs/>
                <w:sz w:val="20"/>
                <w:szCs w:val="20"/>
              </w:rPr>
            </w:pPr>
            <w:r>
              <w:rPr>
                <w:rFonts w:ascii="Arial" w:hAnsi="Arial" w:cs="Arial"/>
                <w:bCs/>
                <w:sz w:val="20"/>
                <w:szCs w:val="20"/>
              </w:rPr>
              <w:t>Atestado de saúde dos colaboradores conforme o PCMSO</w:t>
            </w:r>
          </w:p>
        </w:tc>
        <w:tc>
          <w:tcPr>
            <w:tcW w:w="540" w:type="dxa"/>
          </w:tcPr>
          <w:p w14:paraId="778D0084" w14:textId="77777777" w:rsidR="0049066A" w:rsidRPr="004D7F83" w:rsidRDefault="0049066A" w:rsidP="0049066A">
            <w:pPr>
              <w:jc w:val="both"/>
              <w:rPr>
                <w:rFonts w:ascii="Arial" w:hAnsi="Arial" w:cs="Arial"/>
                <w:b/>
                <w:sz w:val="20"/>
                <w:szCs w:val="20"/>
              </w:rPr>
            </w:pPr>
          </w:p>
        </w:tc>
        <w:tc>
          <w:tcPr>
            <w:tcW w:w="540" w:type="dxa"/>
          </w:tcPr>
          <w:p w14:paraId="7759C442" w14:textId="77777777" w:rsidR="0049066A" w:rsidRPr="004D7F83" w:rsidRDefault="0049066A" w:rsidP="0049066A">
            <w:pPr>
              <w:jc w:val="both"/>
              <w:rPr>
                <w:rFonts w:ascii="Arial" w:hAnsi="Arial" w:cs="Arial"/>
                <w:b/>
                <w:sz w:val="20"/>
                <w:szCs w:val="20"/>
              </w:rPr>
            </w:pPr>
          </w:p>
        </w:tc>
        <w:tc>
          <w:tcPr>
            <w:tcW w:w="540" w:type="dxa"/>
          </w:tcPr>
          <w:p w14:paraId="49CAFF01" w14:textId="77777777" w:rsidR="0049066A" w:rsidRPr="004D7F83" w:rsidRDefault="0049066A" w:rsidP="0049066A">
            <w:pPr>
              <w:ind w:right="-108"/>
              <w:jc w:val="both"/>
              <w:rPr>
                <w:rFonts w:ascii="Arial" w:hAnsi="Arial" w:cs="Arial"/>
                <w:b/>
                <w:sz w:val="20"/>
                <w:szCs w:val="20"/>
              </w:rPr>
            </w:pPr>
          </w:p>
        </w:tc>
        <w:tc>
          <w:tcPr>
            <w:tcW w:w="568" w:type="dxa"/>
          </w:tcPr>
          <w:p w14:paraId="0BA599EA" w14:textId="77777777" w:rsidR="0049066A" w:rsidRPr="004D7F83" w:rsidRDefault="0049066A" w:rsidP="0049066A">
            <w:pPr>
              <w:jc w:val="both"/>
              <w:rPr>
                <w:rFonts w:ascii="Arial" w:hAnsi="Arial" w:cs="Arial"/>
                <w:bCs/>
                <w:sz w:val="20"/>
                <w:szCs w:val="20"/>
              </w:rPr>
            </w:pPr>
          </w:p>
        </w:tc>
        <w:tc>
          <w:tcPr>
            <w:tcW w:w="3547" w:type="dxa"/>
          </w:tcPr>
          <w:p w14:paraId="6B0E6399" w14:textId="77777777" w:rsidR="0049066A" w:rsidRDefault="0049066A" w:rsidP="0049066A">
            <w:pPr>
              <w:jc w:val="both"/>
              <w:rPr>
                <w:rFonts w:ascii="Arial" w:hAnsi="Arial" w:cs="Arial"/>
                <w:sz w:val="20"/>
                <w:szCs w:val="20"/>
              </w:rPr>
            </w:pPr>
            <w:r>
              <w:rPr>
                <w:rFonts w:ascii="Arial" w:hAnsi="Arial" w:cs="Arial"/>
                <w:sz w:val="20"/>
                <w:szCs w:val="20"/>
              </w:rPr>
              <w:t>NR 07</w:t>
            </w:r>
          </w:p>
        </w:tc>
      </w:tr>
      <w:tr w:rsidR="0049066A" w:rsidRPr="004D7F83" w14:paraId="550C0177" w14:textId="77777777" w:rsidTr="00BD08F4">
        <w:trPr>
          <w:jc w:val="center"/>
        </w:trPr>
        <w:tc>
          <w:tcPr>
            <w:tcW w:w="5815" w:type="dxa"/>
            <w:vAlign w:val="center"/>
          </w:tcPr>
          <w:p w14:paraId="52CF328C" w14:textId="77777777" w:rsidR="0049066A" w:rsidRDefault="0049066A" w:rsidP="0049066A">
            <w:pPr>
              <w:jc w:val="both"/>
              <w:rPr>
                <w:rFonts w:ascii="Arial" w:hAnsi="Arial" w:cs="Arial"/>
                <w:bCs/>
                <w:sz w:val="20"/>
                <w:szCs w:val="20"/>
              </w:rPr>
            </w:pPr>
            <w:r>
              <w:rPr>
                <w:rFonts w:ascii="Arial" w:hAnsi="Arial" w:cs="Arial"/>
                <w:bCs/>
                <w:sz w:val="20"/>
                <w:szCs w:val="20"/>
              </w:rPr>
              <w:t>Registro de vacinação dos colaboradores</w:t>
            </w:r>
          </w:p>
        </w:tc>
        <w:tc>
          <w:tcPr>
            <w:tcW w:w="540" w:type="dxa"/>
          </w:tcPr>
          <w:p w14:paraId="71D30643" w14:textId="77777777" w:rsidR="0049066A" w:rsidRPr="004D7F83" w:rsidRDefault="0049066A" w:rsidP="0049066A">
            <w:pPr>
              <w:jc w:val="both"/>
              <w:rPr>
                <w:rFonts w:ascii="Arial" w:hAnsi="Arial" w:cs="Arial"/>
                <w:b/>
                <w:sz w:val="20"/>
                <w:szCs w:val="20"/>
              </w:rPr>
            </w:pPr>
          </w:p>
        </w:tc>
        <w:tc>
          <w:tcPr>
            <w:tcW w:w="540" w:type="dxa"/>
          </w:tcPr>
          <w:p w14:paraId="47A43DA3" w14:textId="77777777" w:rsidR="0049066A" w:rsidRPr="004D7F83" w:rsidRDefault="0049066A" w:rsidP="0049066A">
            <w:pPr>
              <w:jc w:val="both"/>
              <w:rPr>
                <w:rFonts w:ascii="Arial" w:hAnsi="Arial" w:cs="Arial"/>
                <w:b/>
                <w:sz w:val="20"/>
                <w:szCs w:val="20"/>
              </w:rPr>
            </w:pPr>
          </w:p>
        </w:tc>
        <w:tc>
          <w:tcPr>
            <w:tcW w:w="540" w:type="dxa"/>
          </w:tcPr>
          <w:p w14:paraId="02DD7574" w14:textId="77777777" w:rsidR="0049066A" w:rsidRPr="004D7F83" w:rsidRDefault="0049066A" w:rsidP="0049066A">
            <w:pPr>
              <w:ind w:right="-108"/>
              <w:jc w:val="both"/>
              <w:rPr>
                <w:rFonts w:ascii="Arial" w:hAnsi="Arial" w:cs="Arial"/>
                <w:b/>
                <w:sz w:val="20"/>
                <w:szCs w:val="20"/>
              </w:rPr>
            </w:pPr>
          </w:p>
        </w:tc>
        <w:tc>
          <w:tcPr>
            <w:tcW w:w="568" w:type="dxa"/>
          </w:tcPr>
          <w:p w14:paraId="04EF9173" w14:textId="77777777" w:rsidR="0049066A" w:rsidRPr="004D7F83" w:rsidRDefault="0049066A" w:rsidP="0049066A">
            <w:pPr>
              <w:jc w:val="both"/>
              <w:rPr>
                <w:rFonts w:ascii="Arial" w:hAnsi="Arial" w:cs="Arial"/>
                <w:bCs/>
                <w:sz w:val="20"/>
                <w:szCs w:val="20"/>
              </w:rPr>
            </w:pPr>
          </w:p>
        </w:tc>
        <w:tc>
          <w:tcPr>
            <w:tcW w:w="3547" w:type="dxa"/>
          </w:tcPr>
          <w:p w14:paraId="35DAC8AD" w14:textId="77777777" w:rsidR="0049066A" w:rsidRDefault="0049066A" w:rsidP="0049066A">
            <w:pPr>
              <w:jc w:val="both"/>
              <w:rPr>
                <w:rFonts w:ascii="Arial" w:hAnsi="Arial" w:cs="Arial"/>
                <w:sz w:val="20"/>
                <w:szCs w:val="20"/>
              </w:rPr>
            </w:pPr>
            <w:r>
              <w:rPr>
                <w:rFonts w:ascii="Arial" w:hAnsi="Arial" w:cs="Arial"/>
                <w:sz w:val="20"/>
                <w:szCs w:val="20"/>
              </w:rPr>
              <w:t>RDC nº 302 de 2005 e art. 40 da RDC n.º 20 de 2014</w:t>
            </w:r>
          </w:p>
          <w:p w14:paraId="75ABA5FE" w14:textId="77777777" w:rsidR="0049066A" w:rsidRDefault="0049066A" w:rsidP="0049066A">
            <w:pPr>
              <w:jc w:val="both"/>
              <w:rPr>
                <w:rFonts w:ascii="Arial" w:hAnsi="Arial" w:cs="Arial"/>
                <w:sz w:val="20"/>
                <w:szCs w:val="20"/>
              </w:rPr>
            </w:pPr>
          </w:p>
        </w:tc>
      </w:tr>
      <w:tr w:rsidR="0049066A" w:rsidRPr="00F276B0" w14:paraId="62EED4C3" w14:textId="77777777" w:rsidTr="00BD08F4">
        <w:trPr>
          <w:jc w:val="center"/>
        </w:trPr>
        <w:tc>
          <w:tcPr>
            <w:tcW w:w="5815" w:type="dxa"/>
            <w:vAlign w:val="center"/>
          </w:tcPr>
          <w:p w14:paraId="48A11B0E" w14:textId="77777777" w:rsidR="0049066A" w:rsidRPr="00546346" w:rsidRDefault="0049066A" w:rsidP="0049066A">
            <w:pPr>
              <w:jc w:val="both"/>
              <w:rPr>
                <w:rFonts w:ascii="Arial" w:hAnsi="Arial" w:cs="Arial"/>
                <w:sz w:val="20"/>
                <w:szCs w:val="20"/>
              </w:rPr>
            </w:pPr>
            <w:r w:rsidRPr="00546346">
              <w:rPr>
                <w:rFonts w:ascii="Arial" w:hAnsi="Arial" w:cs="Arial"/>
                <w:sz w:val="20"/>
                <w:szCs w:val="20"/>
              </w:rPr>
              <w:t>Programa de Prevenção de Riscos Ambientais</w:t>
            </w:r>
            <w:r>
              <w:rPr>
                <w:rFonts w:ascii="Arial" w:hAnsi="Arial" w:cs="Arial"/>
                <w:sz w:val="20"/>
                <w:szCs w:val="20"/>
              </w:rPr>
              <w:t xml:space="preserve"> (PPRA)</w:t>
            </w:r>
          </w:p>
        </w:tc>
        <w:tc>
          <w:tcPr>
            <w:tcW w:w="540" w:type="dxa"/>
          </w:tcPr>
          <w:p w14:paraId="6797C658" w14:textId="77777777" w:rsidR="0049066A" w:rsidRPr="004D7F83" w:rsidRDefault="0049066A" w:rsidP="0049066A">
            <w:pPr>
              <w:jc w:val="both"/>
              <w:rPr>
                <w:rFonts w:ascii="Arial" w:hAnsi="Arial" w:cs="Arial"/>
                <w:sz w:val="20"/>
                <w:szCs w:val="20"/>
              </w:rPr>
            </w:pPr>
          </w:p>
        </w:tc>
        <w:tc>
          <w:tcPr>
            <w:tcW w:w="540" w:type="dxa"/>
          </w:tcPr>
          <w:p w14:paraId="44A10B24" w14:textId="77777777" w:rsidR="0049066A" w:rsidRPr="004D7F83" w:rsidRDefault="0049066A" w:rsidP="0049066A">
            <w:pPr>
              <w:jc w:val="both"/>
              <w:rPr>
                <w:rFonts w:ascii="Arial" w:hAnsi="Arial" w:cs="Arial"/>
                <w:sz w:val="20"/>
                <w:szCs w:val="20"/>
              </w:rPr>
            </w:pPr>
          </w:p>
        </w:tc>
        <w:tc>
          <w:tcPr>
            <w:tcW w:w="540" w:type="dxa"/>
          </w:tcPr>
          <w:p w14:paraId="71353081" w14:textId="77777777" w:rsidR="0049066A" w:rsidRPr="004D7F83" w:rsidRDefault="0049066A" w:rsidP="0049066A">
            <w:pPr>
              <w:jc w:val="both"/>
              <w:rPr>
                <w:rFonts w:ascii="Arial" w:hAnsi="Arial" w:cs="Arial"/>
                <w:sz w:val="20"/>
                <w:szCs w:val="20"/>
              </w:rPr>
            </w:pPr>
          </w:p>
        </w:tc>
        <w:tc>
          <w:tcPr>
            <w:tcW w:w="568" w:type="dxa"/>
          </w:tcPr>
          <w:p w14:paraId="2092A932" w14:textId="77777777" w:rsidR="0049066A" w:rsidRPr="00F276B0" w:rsidRDefault="0049066A" w:rsidP="0049066A">
            <w:pPr>
              <w:jc w:val="both"/>
              <w:rPr>
                <w:rFonts w:ascii="Arial" w:hAnsi="Arial" w:cs="Arial"/>
                <w:color w:val="FF0000"/>
                <w:sz w:val="20"/>
                <w:szCs w:val="20"/>
              </w:rPr>
            </w:pPr>
          </w:p>
        </w:tc>
        <w:tc>
          <w:tcPr>
            <w:tcW w:w="3547" w:type="dxa"/>
          </w:tcPr>
          <w:p w14:paraId="35719F08" w14:textId="77777777" w:rsidR="0049066A" w:rsidRPr="004D7F83" w:rsidRDefault="0049066A" w:rsidP="0049066A">
            <w:pPr>
              <w:jc w:val="both"/>
              <w:rPr>
                <w:rFonts w:ascii="Arial" w:hAnsi="Arial" w:cs="Arial"/>
                <w:sz w:val="20"/>
                <w:szCs w:val="20"/>
              </w:rPr>
            </w:pPr>
            <w:r>
              <w:rPr>
                <w:rFonts w:ascii="Arial" w:hAnsi="Arial" w:cs="Arial"/>
                <w:sz w:val="20"/>
                <w:szCs w:val="20"/>
              </w:rPr>
              <w:t>NR 09</w:t>
            </w:r>
          </w:p>
        </w:tc>
      </w:tr>
      <w:tr w:rsidR="0049066A" w:rsidRPr="00F276B0" w14:paraId="28F38333" w14:textId="77777777" w:rsidTr="00BD08F4">
        <w:trPr>
          <w:jc w:val="center"/>
        </w:trPr>
        <w:tc>
          <w:tcPr>
            <w:tcW w:w="5815" w:type="dxa"/>
            <w:vAlign w:val="center"/>
          </w:tcPr>
          <w:p w14:paraId="127C1F77" w14:textId="77777777" w:rsidR="0049066A" w:rsidRDefault="0049066A" w:rsidP="0049066A">
            <w:pPr>
              <w:jc w:val="both"/>
              <w:rPr>
                <w:rFonts w:ascii="Arial" w:hAnsi="Arial" w:cs="Arial"/>
                <w:sz w:val="20"/>
                <w:szCs w:val="20"/>
              </w:rPr>
            </w:pPr>
            <w:r>
              <w:rPr>
                <w:rFonts w:ascii="Arial" w:hAnsi="Arial" w:cs="Arial"/>
                <w:sz w:val="20"/>
                <w:szCs w:val="20"/>
              </w:rPr>
              <w:t>Atividades desenvolvidas conferem com DAM?</w:t>
            </w:r>
          </w:p>
        </w:tc>
        <w:tc>
          <w:tcPr>
            <w:tcW w:w="540" w:type="dxa"/>
          </w:tcPr>
          <w:p w14:paraId="3ECFCC02" w14:textId="77777777" w:rsidR="0049066A" w:rsidRPr="004D7F83" w:rsidRDefault="0049066A" w:rsidP="0049066A">
            <w:pPr>
              <w:jc w:val="both"/>
              <w:rPr>
                <w:rFonts w:ascii="Arial" w:hAnsi="Arial" w:cs="Arial"/>
                <w:sz w:val="20"/>
                <w:szCs w:val="20"/>
              </w:rPr>
            </w:pPr>
          </w:p>
        </w:tc>
        <w:tc>
          <w:tcPr>
            <w:tcW w:w="540" w:type="dxa"/>
          </w:tcPr>
          <w:p w14:paraId="44D22FE9" w14:textId="77777777" w:rsidR="0049066A" w:rsidRPr="004D7F83" w:rsidRDefault="0049066A" w:rsidP="0049066A">
            <w:pPr>
              <w:jc w:val="both"/>
              <w:rPr>
                <w:rFonts w:ascii="Arial" w:hAnsi="Arial" w:cs="Arial"/>
                <w:sz w:val="20"/>
                <w:szCs w:val="20"/>
              </w:rPr>
            </w:pPr>
          </w:p>
        </w:tc>
        <w:tc>
          <w:tcPr>
            <w:tcW w:w="540" w:type="dxa"/>
          </w:tcPr>
          <w:p w14:paraId="4E84C68D" w14:textId="77777777" w:rsidR="0049066A" w:rsidRPr="004D7F83" w:rsidRDefault="0049066A" w:rsidP="0049066A">
            <w:pPr>
              <w:jc w:val="both"/>
              <w:rPr>
                <w:rFonts w:ascii="Arial" w:hAnsi="Arial" w:cs="Arial"/>
                <w:sz w:val="20"/>
                <w:szCs w:val="20"/>
              </w:rPr>
            </w:pPr>
          </w:p>
        </w:tc>
        <w:tc>
          <w:tcPr>
            <w:tcW w:w="568" w:type="dxa"/>
          </w:tcPr>
          <w:p w14:paraId="56C1DEF2" w14:textId="77777777" w:rsidR="0049066A" w:rsidRPr="00F276B0" w:rsidRDefault="0049066A" w:rsidP="0049066A">
            <w:pPr>
              <w:jc w:val="both"/>
              <w:rPr>
                <w:rFonts w:ascii="Arial" w:hAnsi="Arial" w:cs="Arial"/>
                <w:color w:val="FF0000"/>
                <w:sz w:val="20"/>
                <w:szCs w:val="20"/>
              </w:rPr>
            </w:pPr>
          </w:p>
        </w:tc>
        <w:tc>
          <w:tcPr>
            <w:tcW w:w="3547" w:type="dxa"/>
          </w:tcPr>
          <w:p w14:paraId="6692CDF1" w14:textId="77777777" w:rsidR="0049066A" w:rsidRDefault="0049066A" w:rsidP="0049066A">
            <w:pPr>
              <w:jc w:val="both"/>
              <w:rPr>
                <w:rFonts w:ascii="Arial" w:hAnsi="Arial" w:cs="Arial"/>
                <w:sz w:val="20"/>
                <w:szCs w:val="20"/>
              </w:rPr>
            </w:pPr>
            <w:r>
              <w:rPr>
                <w:rFonts w:ascii="Arial" w:hAnsi="Arial" w:cs="Arial"/>
                <w:sz w:val="20"/>
                <w:szCs w:val="20"/>
              </w:rPr>
              <w:t>Decreto Municipal 8543/10</w:t>
            </w:r>
          </w:p>
        </w:tc>
      </w:tr>
    </w:tbl>
    <w:p w14:paraId="20FCFD8B" w14:textId="77F59EAC" w:rsidR="00622807" w:rsidRDefault="00622807">
      <w:pPr>
        <w:rPr>
          <w:rFonts w:ascii="Arial" w:hAnsi="Arial" w:cs="Arial"/>
          <w:b/>
          <w:sz w:val="20"/>
          <w:szCs w:val="20"/>
        </w:rPr>
      </w:pPr>
    </w:p>
    <w:p w14:paraId="24D52545" w14:textId="77777777" w:rsidR="00F0141F" w:rsidRDefault="00F0141F">
      <w:pPr>
        <w:rPr>
          <w:rFonts w:ascii="Arial" w:hAnsi="Arial" w:cs="Arial"/>
          <w:b/>
          <w:sz w:val="20"/>
          <w:szCs w:val="20"/>
        </w:rPr>
      </w:pPr>
    </w:p>
    <w:p w14:paraId="35D49F88" w14:textId="162784B4" w:rsidR="005B093D" w:rsidRPr="00563D5A" w:rsidRDefault="005B093D" w:rsidP="00DB58AD">
      <w:pPr>
        <w:numPr>
          <w:ilvl w:val="0"/>
          <w:numId w:val="16"/>
        </w:numPr>
        <w:jc w:val="both"/>
        <w:rPr>
          <w:rFonts w:ascii="Arial" w:hAnsi="Arial" w:cs="Arial"/>
          <w:b/>
          <w:sz w:val="20"/>
          <w:szCs w:val="20"/>
        </w:rPr>
      </w:pPr>
      <w:r w:rsidRPr="005B093D">
        <w:rPr>
          <w:rFonts w:ascii="Arial" w:hAnsi="Arial" w:cs="Arial"/>
          <w:b/>
          <w:bCs/>
          <w:sz w:val="20"/>
          <w:szCs w:val="20"/>
        </w:rPr>
        <w:t>Supervisor técnico de transporte:</w:t>
      </w:r>
      <w:r w:rsidRPr="005B093D">
        <w:rPr>
          <w:rFonts w:ascii="Arial" w:hAnsi="Arial" w:cs="Arial"/>
          <w:sz w:val="20"/>
          <w:szCs w:val="20"/>
        </w:rPr>
        <w:t xml:space="preserve"> profissional capacitado e designado formalmente para desempenhar as atividades de implantação, execução e monitoramento dos processos de transporte de material biológico. Pode ser de nível superior ou técnico designado pelo laboratório clínico ou pela empresa transportadora terceirizada que tenha capacidade técnica de intervir nas fases do processo de transporte sob sua supervisão.</w:t>
      </w:r>
    </w:p>
    <w:p w14:paraId="051A9867" w14:textId="77777777" w:rsidR="00563D5A" w:rsidRPr="00DB58AD" w:rsidRDefault="00563D5A" w:rsidP="00563D5A">
      <w:pPr>
        <w:jc w:val="both"/>
        <w:rPr>
          <w:rFonts w:ascii="Arial" w:hAnsi="Arial" w:cs="Arial"/>
          <w:b/>
          <w:sz w:val="20"/>
          <w:szCs w:val="20"/>
        </w:rPr>
      </w:pPr>
    </w:p>
    <w:p w14:paraId="2F650671" w14:textId="02C519BD" w:rsidR="00DB58AD" w:rsidRPr="00EC2152" w:rsidRDefault="00CD0381" w:rsidP="00DB58AD">
      <w:pPr>
        <w:numPr>
          <w:ilvl w:val="0"/>
          <w:numId w:val="16"/>
        </w:numPr>
        <w:jc w:val="both"/>
        <w:rPr>
          <w:rFonts w:ascii="Arial" w:hAnsi="Arial" w:cs="Arial"/>
          <w:bCs/>
          <w:sz w:val="20"/>
          <w:szCs w:val="20"/>
        </w:rPr>
      </w:pPr>
      <w:r w:rsidRPr="00EC2152">
        <w:rPr>
          <w:rFonts w:ascii="Arial" w:hAnsi="Arial" w:cs="Arial"/>
          <w:bCs/>
          <w:sz w:val="20"/>
          <w:szCs w:val="20"/>
        </w:rPr>
        <w:t>CNAE</w:t>
      </w:r>
      <w:r w:rsidR="00563D5A">
        <w:rPr>
          <w:rFonts w:ascii="Arial" w:hAnsi="Arial" w:cs="Arial"/>
          <w:bCs/>
          <w:sz w:val="20"/>
          <w:szCs w:val="20"/>
        </w:rPr>
        <w:t xml:space="preserve">S </w:t>
      </w:r>
      <w:r w:rsidRPr="00EC2152">
        <w:rPr>
          <w:rFonts w:ascii="Arial" w:hAnsi="Arial" w:cs="Arial"/>
          <w:bCs/>
          <w:sz w:val="20"/>
          <w:szCs w:val="20"/>
        </w:rPr>
        <w:t xml:space="preserve">: </w:t>
      </w:r>
      <w:r w:rsidRPr="00EC2152">
        <w:rPr>
          <w:rFonts w:ascii="Arial" w:hAnsi="Arial" w:cs="Arial"/>
          <w:bCs/>
          <w:sz w:val="20"/>
          <w:szCs w:val="20"/>
          <w:shd w:val="clear" w:color="auto" w:fill="FFFFFF"/>
        </w:rPr>
        <w:t>4930-2 - Transporte rodoviário de carga</w:t>
      </w:r>
      <w:r w:rsidR="00EC2152" w:rsidRPr="00EC2152">
        <w:rPr>
          <w:rFonts w:ascii="Arial" w:hAnsi="Arial" w:cs="Arial"/>
          <w:bCs/>
          <w:sz w:val="20"/>
          <w:szCs w:val="20"/>
          <w:shd w:val="clear" w:color="auto" w:fill="FFFFFF"/>
        </w:rPr>
        <w:t>s (4930-2/01, 4930-2/02 e 4930-2/03)</w:t>
      </w:r>
    </w:p>
    <w:p w14:paraId="13FDDC07" w14:textId="545133F9" w:rsidR="00CD0381" w:rsidRPr="00EC2152" w:rsidRDefault="00CD0381" w:rsidP="00CD0381">
      <w:pPr>
        <w:ind w:left="1353"/>
        <w:jc w:val="both"/>
        <w:rPr>
          <w:rFonts w:ascii="Arial" w:hAnsi="Arial" w:cs="Arial"/>
          <w:bCs/>
          <w:sz w:val="20"/>
          <w:szCs w:val="20"/>
        </w:rPr>
      </w:pPr>
      <w:r w:rsidRPr="00EC2152">
        <w:rPr>
          <w:rFonts w:ascii="Arial" w:hAnsi="Arial" w:cs="Arial"/>
          <w:bCs/>
          <w:sz w:val="20"/>
          <w:szCs w:val="20"/>
        </w:rPr>
        <w:t xml:space="preserve">O CNAE </w:t>
      </w:r>
      <w:hyperlink r:id="rId7" w:history="1">
        <w:r w:rsidRPr="00EC2152">
          <w:rPr>
            <w:rStyle w:val="number"/>
            <w:rFonts w:ascii="Arial" w:hAnsi="Arial" w:cs="Arial"/>
            <w:sz w:val="20"/>
            <w:szCs w:val="20"/>
            <w:shd w:val="clear" w:color="auto" w:fill="FBFBFB"/>
          </w:rPr>
          <w:t>5320-2/02 -</w:t>
        </w:r>
        <w:r w:rsidRPr="00EC2152">
          <w:rPr>
            <w:rStyle w:val="Hyperlink"/>
            <w:rFonts w:ascii="Arial" w:hAnsi="Arial" w:cs="Arial"/>
            <w:color w:val="auto"/>
            <w:sz w:val="20"/>
            <w:szCs w:val="20"/>
            <w:shd w:val="clear" w:color="auto" w:fill="FBFBFB"/>
          </w:rPr>
          <w:t> </w:t>
        </w:r>
        <w:r w:rsidRPr="00EC2152">
          <w:rPr>
            <w:rStyle w:val="full-description"/>
            <w:rFonts w:ascii="Arial" w:hAnsi="Arial" w:cs="Arial"/>
            <w:sz w:val="20"/>
            <w:szCs w:val="20"/>
            <w:shd w:val="clear" w:color="auto" w:fill="FBFBFB"/>
          </w:rPr>
          <w:t>Serviços de entrega rápida</w:t>
        </w:r>
      </w:hyperlink>
      <w:r w:rsidRPr="00EC2152">
        <w:rPr>
          <w:rFonts w:ascii="Arial" w:hAnsi="Arial" w:cs="Arial"/>
          <w:bCs/>
          <w:sz w:val="20"/>
          <w:szCs w:val="20"/>
        </w:rPr>
        <w:t xml:space="preserve"> </w:t>
      </w:r>
      <w:r w:rsidR="00EC2152" w:rsidRPr="00EC2152">
        <w:rPr>
          <w:rFonts w:ascii="Arial" w:hAnsi="Arial" w:cs="Arial"/>
          <w:bCs/>
          <w:sz w:val="20"/>
          <w:szCs w:val="20"/>
        </w:rPr>
        <w:t xml:space="preserve">não é compatível com a atividade </w:t>
      </w:r>
      <w:r w:rsidRPr="00EC2152">
        <w:rPr>
          <w:rFonts w:ascii="Arial" w:hAnsi="Arial" w:cs="Arial"/>
          <w:bCs/>
          <w:sz w:val="20"/>
          <w:szCs w:val="20"/>
        </w:rPr>
        <w:t xml:space="preserve"> </w:t>
      </w:r>
    </w:p>
    <w:p w14:paraId="235FBC1F" w14:textId="77777777" w:rsidR="00CD0381" w:rsidRPr="00CD0381" w:rsidRDefault="00CD0381" w:rsidP="00CD0381">
      <w:pPr>
        <w:jc w:val="both"/>
        <w:rPr>
          <w:rFonts w:ascii="Arial" w:hAnsi="Arial" w:cs="Arial"/>
          <w:bCs/>
          <w:sz w:val="20"/>
          <w:szCs w:val="20"/>
        </w:rPr>
      </w:pPr>
    </w:p>
    <w:p w14:paraId="1E6A8824" w14:textId="77777777" w:rsidR="00F0141F" w:rsidRPr="005B093D" w:rsidRDefault="00F0141F" w:rsidP="00F0141F">
      <w:pPr>
        <w:jc w:val="both"/>
        <w:rPr>
          <w:rFonts w:ascii="Arial" w:hAnsi="Arial" w:cs="Arial"/>
          <w:b/>
          <w:sz w:val="20"/>
          <w:szCs w:val="20"/>
        </w:rPr>
      </w:pPr>
    </w:p>
    <w:p w14:paraId="249771F3" w14:textId="63ED1AB3" w:rsidR="00622807" w:rsidRDefault="00622807" w:rsidP="005B093D">
      <w:pPr>
        <w:jc w:val="both"/>
        <w:rPr>
          <w:rFonts w:ascii="Arial" w:hAnsi="Arial" w:cs="Arial"/>
          <w:b/>
          <w:sz w:val="20"/>
          <w:szCs w:val="20"/>
        </w:rPr>
      </w:pPr>
      <w:r w:rsidRPr="00245A38">
        <w:rPr>
          <w:rFonts w:ascii="Arial" w:hAnsi="Arial" w:cs="Arial"/>
          <w:b/>
          <w:sz w:val="20"/>
          <w:szCs w:val="20"/>
        </w:rPr>
        <w:t>OBS:</w:t>
      </w:r>
    </w:p>
    <w:p w14:paraId="1A262217" w14:textId="77777777" w:rsidR="00F0141F" w:rsidRPr="00245A38" w:rsidRDefault="00F0141F" w:rsidP="005B093D">
      <w:pPr>
        <w:jc w:val="both"/>
        <w:rPr>
          <w:rFonts w:ascii="Arial" w:hAnsi="Arial" w:cs="Arial"/>
          <w:b/>
          <w:sz w:val="20"/>
          <w:szCs w:val="20"/>
        </w:rPr>
      </w:pPr>
    </w:p>
    <w:p w14:paraId="60FB3072" w14:textId="77777777" w:rsidR="00622807" w:rsidRPr="00245A38" w:rsidRDefault="00622807"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xml:space="preserve">– Autoridade de Saúde, no exercício de suas atribuições, poderá exigir além dos itens relacionados </w:t>
      </w:r>
      <w:proofErr w:type="spellStart"/>
      <w:r w:rsidRPr="00245A38">
        <w:rPr>
          <w:rFonts w:ascii="Arial" w:hAnsi="Arial" w:cs="Arial"/>
          <w:sz w:val="20"/>
          <w:szCs w:val="20"/>
        </w:rPr>
        <w:t>neste</w:t>
      </w:r>
      <w:proofErr w:type="spellEnd"/>
      <w:r w:rsidRPr="00245A38">
        <w:rPr>
          <w:rFonts w:ascii="Arial" w:hAnsi="Arial" w:cs="Arial"/>
          <w:sz w:val="20"/>
          <w:szCs w:val="20"/>
        </w:rPr>
        <w:t xml:space="preserve"> roteiro, outros que se fizerem necessários para garantia da Saúde Pública, bem como que constam em normas aplicáveis ao caso;</w:t>
      </w:r>
    </w:p>
    <w:p w14:paraId="1F7E75F5" w14:textId="77777777" w:rsidR="00622807" w:rsidRPr="00245A38" w:rsidRDefault="00622807"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14:paraId="51800B19" w14:textId="77777777" w:rsidR="00622807" w:rsidRPr="00245A38" w:rsidRDefault="00622807">
      <w:pPr>
        <w:rPr>
          <w:rFonts w:ascii="Arial" w:hAnsi="Arial" w:cs="Arial"/>
          <w:sz w:val="20"/>
          <w:szCs w:val="20"/>
        </w:rPr>
      </w:pPr>
    </w:p>
    <w:p w14:paraId="3836A8C8" w14:textId="43F696C2" w:rsidR="00622807" w:rsidRDefault="00622807" w:rsidP="009011F4">
      <w:pPr>
        <w:jc w:val="center"/>
        <w:rPr>
          <w:rFonts w:ascii="Arial" w:hAnsi="Arial" w:cs="Arial"/>
          <w:b/>
          <w:sz w:val="20"/>
          <w:szCs w:val="20"/>
        </w:rPr>
      </w:pPr>
    </w:p>
    <w:p w14:paraId="6602787A" w14:textId="09961D61" w:rsidR="00F0141F" w:rsidRDefault="00F0141F" w:rsidP="009011F4">
      <w:pPr>
        <w:jc w:val="center"/>
        <w:rPr>
          <w:rFonts w:ascii="Arial" w:hAnsi="Arial" w:cs="Arial"/>
          <w:b/>
          <w:sz w:val="20"/>
          <w:szCs w:val="20"/>
        </w:rPr>
      </w:pPr>
    </w:p>
    <w:p w14:paraId="5EF1D72C" w14:textId="7ED89104" w:rsidR="00563D5A" w:rsidRDefault="00563D5A" w:rsidP="009011F4">
      <w:pPr>
        <w:jc w:val="center"/>
        <w:rPr>
          <w:rFonts w:ascii="Arial" w:hAnsi="Arial" w:cs="Arial"/>
          <w:b/>
          <w:sz w:val="20"/>
          <w:szCs w:val="20"/>
        </w:rPr>
      </w:pPr>
    </w:p>
    <w:p w14:paraId="55404515" w14:textId="1DA70F92" w:rsidR="00563D5A" w:rsidRDefault="00563D5A" w:rsidP="009011F4">
      <w:pPr>
        <w:jc w:val="center"/>
        <w:rPr>
          <w:rFonts w:ascii="Arial" w:hAnsi="Arial" w:cs="Arial"/>
          <w:b/>
          <w:sz w:val="20"/>
          <w:szCs w:val="20"/>
        </w:rPr>
      </w:pPr>
    </w:p>
    <w:p w14:paraId="2D0D1ED2" w14:textId="6B641C67" w:rsidR="00563D5A" w:rsidRDefault="00563D5A" w:rsidP="009011F4">
      <w:pPr>
        <w:jc w:val="center"/>
        <w:rPr>
          <w:rFonts w:ascii="Arial" w:hAnsi="Arial" w:cs="Arial"/>
          <w:b/>
          <w:sz w:val="20"/>
          <w:szCs w:val="20"/>
        </w:rPr>
      </w:pPr>
    </w:p>
    <w:p w14:paraId="7AA28B82" w14:textId="48CEF03D" w:rsidR="00563D5A" w:rsidRDefault="00563D5A" w:rsidP="009011F4">
      <w:pPr>
        <w:jc w:val="center"/>
        <w:rPr>
          <w:rFonts w:ascii="Arial" w:hAnsi="Arial" w:cs="Arial"/>
          <w:b/>
          <w:sz w:val="20"/>
          <w:szCs w:val="20"/>
        </w:rPr>
      </w:pPr>
    </w:p>
    <w:p w14:paraId="45E3314C" w14:textId="37E701FB" w:rsidR="00563D5A" w:rsidRDefault="00563D5A" w:rsidP="009011F4">
      <w:pPr>
        <w:jc w:val="center"/>
        <w:rPr>
          <w:rFonts w:ascii="Arial" w:hAnsi="Arial" w:cs="Arial"/>
          <w:b/>
          <w:sz w:val="20"/>
          <w:szCs w:val="20"/>
        </w:rPr>
      </w:pPr>
    </w:p>
    <w:p w14:paraId="3443DE10" w14:textId="2AAAEA86" w:rsidR="00563D5A" w:rsidRDefault="00563D5A" w:rsidP="009011F4">
      <w:pPr>
        <w:jc w:val="center"/>
        <w:rPr>
          <w:rFonts w:ascii="Arial" w:hAnsi="Arial" w:cs="Arial"/>
          <w:b/>
          <w:sz w:val="20"/>
          <w:szCs w:val="20"/>
        </w:rPr>
      </w:pPr>
    </w:p>
    <w:p w14:paraId="79F3E0EE" w14:textId="1C090AE4" w:rsidR="00563D5A" w:rsidRDefault="00563D5A" w:rsidP="009011F4">
      <w:pPr>
        <w:jc w:val="center"/>
        <w:rPr>
          <w:rFonts w:ascii="Arial" w:hAnsi="Arial" w:cs="Arial"/>
          <w:b/>
          <w:sz w:val="20"/>
          <w:szCs w:val="20"/>
        </w:rPr>
      </w:pPr>
    </w:p>
    <w:p w14:paraId="21F38D32" w14:textId="177C6BC4" w:rsidR="00563D5A" w:rsidRDefault="00563D5A" w:rsidP="009011F4">
      <w:pPr>
        <w:jc w:val="center"/>
        <w:rPr>
          <w:rFonts w:ascii="Arial" w:hAnsi="Arial" w:cs="Arial"/>
          <w:b/>
          <w:sz w:val="20"/>
          <w:szCs w:val="20"/>
        </w:rPr>
      </w:pPr>
    </w:p>
    <w:p w14:paraId="1B3F0550" w14:textId="5BBB8FFF" w:rsidR="00563D5A" w:rsidRDefault="00563D5A" w:rsidP="009011F4">
      <w:pPr>
        <w:jc w:val="center"/>
        <w:rPr>
          <w:rFonts w:ascii="Arial" w:hAnsi="Arial" w:cs="Arial"/>
          <w:b/>
          <w:sz w:val="20"/>
          <w:szCs w:val="20"/>
        </w:rPr>
      </w:pPr>
    </w:p>
    <w:p w14:paraId="459023D8" w14:textId="45BBF920" w:rsidR="00563D5A" w:rsidRDefault="00563D5A" w:rsidP="009011F4">
      <w:pPr>
        <w:jc w:val="center"/>
        <w:rPr>
          <w:rFonts w:ascii="Arial" w:hAnsi="Arial" w:cs="Arial"/>
          <w:b/>
          <w:sz w:val="20"/>
          <w:szCs w:val="20"/>
        </w:rPr>
      </w:pPr>
    </w:p>
    <w:p w14:paraId="57510A6E" w14:textId="77777777" w:rsidR="00563D5A" w:rsidRDefault="00563D5A" w:rsidP="009011F4">
      <w:pPr>
        <w:jc w:val="center"/>
        <w:rPr>
          <w:rFonts w:ascii="Arial" w:hAnsi="Arial" w:cs="Arial"/>
          <w:b/>
          <w:sz w:val="20"/>
          <w:szCs w:val="20"/>
        </w:rPr>
      </w:pPr>
    </w:p>
    <w:p w14:paraId="5EBFB0F4" w14:textId="77777777" w:rsidR="00F0141F" w:rsidRDefault="00F0141F" w:rsidP="009011F4">
      <w:pPr>
        <w:jc w:val="center"/>
        <w:rPr>
          <w:rFonts w:ascii="Arial" w:hAnsi="Arial" w:cs="Arial"/>
          <w:b/>
          <w:sz w:val="20"/>
          <w:szCs w:val="20"/>
        </w:rPr>
      </w:pPr>
    </w:p>
    <w:p w14:paraId="16B19FD7" w14:textId="374DB7A6" w:rsidR="00F0141F" w:rsidRDefault="00F0141F" w:rsidP="009011F4">
      <w:pPr>
        <w:jc w:val="center"/>
        <w:rPr>
          <w:rFonts w:ascii="Arial" w:hAnsi="Arial" w:cs="Arial"/>
          <w:b/>
          <w:sz w:val="20"/>
          <w:szCs w:val="20"/>
        </w:rPr>
      </w:pPr>
    </w:p>
    <w:p w14:paraId="3B8B2C27" w14:textId="77777777" w:rsidR="00F0141F" w:rsidRDefault="00F0141F" w:rsidP="009011F4">
      <w:pPr>
        <w:jc w:val="center"/>
        <w:rPr>
          <w:rFonts w:ascii="Arial" w:hAnsi="Arial" w:cs="Arial"/>
          <w:b/>
          <w:sz w:val="20"/>
          <w:szCs w:val="20"/>
        </w:rPr>
      </w:pPr>
    </w:p>
    <w:p w14:paraId="23F5CD4F" w14:textId="6529ADA1" w:rsidR="00622807" w:rsidRDefault="00622807"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14:paraId="0AF6F50C" w14:textId="3F2394FE" w:rsidR="00F0141F" w:rsidRDefault="00F0141F" w:rsidP="009011F4">
      <w:pPr>
        <w:jc w:val="center"/>
        <w:rPr>
          <w:rFonts w:ascii="Arial" w:hAnsi="Arial" w:cs="Arial"/>
          <w:b/>
          <w:sz w:val="20"/>
          <w:szCs w:val="20"/>
        </w:rPr>
      </w:pPr>
    </w:p>
    <w:p w14:paraId="5317A0A0" w14:textId="77777777" w:rsidR="00F0141F" w:rsidRDefault="00F0141F" w:rsidP="009011F4">
      <w:pPr>
        <w:jc w:val="center"/>
        <w:rPr>
          <w:rFonts w:ascii="Arial" w:hAnsi="Arial" w:cs="Arial"/>
          <w:b/>
          <w:sz w:val="20"/>
          <w:szCs w:val="20"/>
        </w:rPr>
      </w:pPr>
    </w:p>
    <w:p w14:paraId="27D22292" w14:textId="77777777" w:rsidR="00622807" w:rsidRDefault="00622807" w:rsidP="009011F4">
      <w:pPr>
        <w:jc w:val="center"/>
        <w:rPr>
          <w:rFonts w:ascii="Arial" w:hAnsi="Arial" w:cs="Arial"/>
          <w:b/>
          <w:sz w:val="20"/>
          <w:szCs w:val="20"/>
        </w:rPr>
      </w:pPr>
    </w:p>
    <w:p w14:paraId="438510D5" w14:textId="77777777" w:rsidR="00622807" w:rsidRPr="00637B5E" w:rsidRDefault="00622807"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14:paraId="62E39464" w14:textId="77777777" w:rsidR="00622807" w:rsidRPr="00637B5E" w:rsidRDefault="00622807"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622807" w:rsidRPr="00637B5E" w14:paraId="134D59E1" w14:textId="77777777" w:rsidTr="00DA414B">
        <w:tc>
          <w:tcPr>
            <w:tcW w:w="5560" w:type="dxa"/>
            <w:tcBorders>
              <w:bottom w:val="single" w:sz="4" w:space="0" w:color="000000"/>
            </w:tcBorders>
            <w:vAlign w:val="bottom"/>
          </w:tcPr>
          <w:p w14:paraId="4FC0B870" w14:textId="77777777" w:rsidR="00622807" w:rsidRPr="00637B5E" w:rsidRDefault="00622807"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14:paraId="2F70810C" w14:textId="77777777" w:rsidR="00622807" w:rsidRPr="00637B5E" w:rsidRDefault="00622807" w:rsidP="00637B5E">
            <w:pPr>
              <w:jc w:val="both"/>
              <w:rPr>
                <w:rFonts w:ascii="Arial" w:hAnsi="Arial" w:cs="Arial"/>
                <w:sz w:val="20"/>
                <w:szCs w:val="20"/>
              </w:rPr>
            </w:pPr>
          </w:p>
          <w:p w14:paraId="0A137378" w14:textId="77777777" w:rsidR="00622807" w:rsidRPr="00637B5E" w:rsidRDefault="00622807" w:rsidP="00637B5E">
            <w:pPr>
              <w:jc w:val="both"/>
              <w:rPr>
                <w:rFonts w:ascii="Arial" w:hAnsi="Arial" w:cs="Arial"/>
                <w:sz w:val="20"/>
                <w:szCs w:val="20"/>
              </w:rPr>
            </w:pPr>
          </w:p>
          <w:p w14:paraId="2741685C" w14:textId="77777777" w:rsidR="00622807" w:rsidRPr="00637B5E" w:rsidRDefault="00622807" w:rsidP="00637B5E">
            <w:pPr>
              <w:jc w:val="both"/>
              <w:rPr>
                <w:rFonts w:ascii="Arial" w:hAnsi="Arial" w:cs="Arial"/>
                <w:sz w:val="20"/>
                <w:szCs w:val="20"/>
              </w:rPr>
            </w:pPr>
          </w:p>
        </w:tc>
      </w:tr>
      <w:tr w:rsidR="00622807" w:rsidRPr="00637B5E" w14:paraId="64AAD3BC" w14:textId="77777777" w:rsidTr="00DA414B">
        <w:tc>
          <w:tcPr>
            <w:tcW w:w="5560" w:type="dxa"/>
            <w:tcBorders>
              <w:top w:val="single" w:sz="4" w:space="0" w:color="000000"/>
              <w:bottom w:val="single" w:sz="4" w:space="0" w:color="000000"/>
            </w:tcBorders>
            <w:vAlign w:val="bottom"/>
          </w:tcPr>
          <w:p w14:paraId="197DD905" w14:textId="77777777" w:rsidR="00622807" w:rsidRPr="00637B5E" w:rsidRDefault="00622807" w:rsidP="00637B5E">
            <w:pPr>
              <w:jc w:val="both"/>
              <w:rPr>
                <w:rFonts w:ascii="Arial" w:hAnsi="Arial" w:cs="Arial"/>
                <w:b/>
                <w:sz w:val="20"/>
                <w:szCs w:val="20"/>
              </w:rPr>
            </w:pPr>
          </w:p>
          <w:p w14:paraId="0BFB44D9" w14:textId="77777777" w:rsidR="00622807" w:rsidRPr="00637B5E" w:rsidRDefault="00622807" w:rsidP="00637B5E">
            <w:pPr>
              <w:jc w:val="both"/>
              <w:rPr>
                <w:rFonts w:ascii="Arial" w:hAnsi="Arial" w:cs="Arial"/>
                <w:b/>
                <w:sz w:val="20"/>
                <w:szCs w:val="20"/>
              </w:rPr>
            </w:pPr>
          </w:p>
          <w:p w14:paraId="418CFCDE" w14:textId="77777777" w:rsidR="00622807" w:rsidRPr="00637B5E" w:rsidRDefault="00622807"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14:paraId="58CDA7CA" w14:textId="77777777" w:rsidR="00622807" w:rsidRPr="00637B5E" w:rsidRDefault="00622807" w:rsidP="00637B5E">
            <w:pPr>
              <w:jc w:val="both"/>
              <w:rPr>
                <w:rFonts w:ascii="Arial" w:hAnsi="Arial" w:cs="Arial"/>
                <w:sz w:val="20"/>
                <w:szCs w:val="20"/>
              </w:rPr>
            </w:pPr>
          </w:p>
        </w:tc>
      </w:tr>
      <w:tr w:rsidR="00622807" w:rsidRPr="00637B5E" w14:paraId="527438E4" w14:textId="77777777" w:rsidTr="00DA414B">
        <w:tc>
          <w:tcPr>
            <w:tcW w:w="5560" w:type="dxa"/>
            <w:tcBorders>
              <w:top w:val="single" w:sz="4" w:space="0" w:color="000000"/>
              <w:bottom w:val="single" w:sz="4" w:space="0" w:color="000000"/>
            </w:tcBorders>
            <w:vAlign w:val="bottom"/>
          </w:tcPr>
          <w:p w14:paraId="0889CDF5" w14:textId="77777777" w:rsidR="00622807" w:rsidRPr="00637B5E" w:rsidRDefault="00622807" w:rsidP="00637B5E">
            <w:pPr>
              <w:jc w:val="both"/>
              <w:rPr>
                <w:rFonts w:ascii="Arial" w:hAnsi="Arial" w:cs="Arial"/>
                <w:b/>
                <w:sz w:val="20"/>
                <w:szCs w:val="20"/>
              </w:rPr>
            </w:pPr>
            <w:proofErr w:type="spellStart"/>
            <w:r w:rsidRPr="00637B5E">
              <w:rPr>
                <w:rFonts w:ascii="Arial" w:hAnsi="Arial" w:cs="Arial"/>
                <w:b/>
                <w:sz w:val="20"/>
                <w:szCs w:val="20"/>
              </w:rPr>
              <w:t>Email</w:t>
            </w:r>
            <w:proofErr w:type="spellEnd"/>
            <w:r w:rsidRPr="00637B5E">
              <w:rPr>
                <w:rFonts w:ascii="Arial" w:hAnsi="Arial" w:cs="Arial"/>
                <w:b/>
                <w:sz w:val="20"/>
                <w:szCs w:val="20"/>
              </w:rPr>
              <w:t xml:space="preserve"> e Telefone:</w:t>
            </w:r>
          </w:p>
        </w:tc>
        <w:tc>
          <w:tcPr>
            <w:tcW w:w="5559" w:type="dxa"/>
            <w:tcBorders>
              <w:top w:val="single" w:sz="4" w:space="0" w:color="000000"/>
              <w:bottom w:val="single" w:sz="4" w:space="0" w:color="000000"/>
            </w:tcBorders>
            <w:vAlign w:val="bottom"/>
          </w:tcPr>
          <w:p w14:paraId="29AEF0BE" w14:textId="77777777" w:rsidR="00622807" w:rsidRPr="00637B5E" w:rsidRDefault="00622807" w:rsidP="00637B5E">
            <w:pPr>
              <w:jc w:val="both"/>
              <w:rPr>
                <w:rFonts w:ascii="Arial" w:hAnsi="Arial" w:cs="Arial"/>
                <w:sz w:val="20"/>
                <w:szCs w:val="20"/>
              </w:rPr>
            </w:pPr>
          </w:p>
          <w:p w14:paraId="37568077" w14:textId="77777777" w:rsidR="00622807" w:rsidRPr="00637B5E" w:rsidRDefault="00622807" w:rsidP="00637B5E">
            <w:pPr>
              <w:jc w:val="both"/>
              <w:rPr>
                <w:rFonts w:ascii="Arial" w:hAnsi="Arial" w:cs="Arial"/>
                <w:sz w:val="20"/>
                <w:szCs w:val="20"/>
              </w:rPr>
            </w:pPr>
          </w:p>
          <w:p w14:paraId="0C8B2E19" w14:textId="77777777" w:rsidR="00622807" w:rsidRPr="00637B5E" w:rsidRDefault="00622807" w:rsidP="00637B5E">
            <w:pPr>
              <w:jc w:val="both"/>
              <w:rPr>
                <w:rFonts w:ascii="Arial" w:hAnsi="Arial" w:cs="Arial"/>
                <w:sz w:val="20"/>
                <w:szCs w:val="20"/>
              </w:rPr>
            </w:pPr>
          </w:p>
        </w:tc>
      </w:tr>
      <w:tr w:rsidR="00622807" w:rsidRPr="00637B5E" w14:paraId="22FB0A99" w14:textId="77777777" w:rsidTr="00DA414B">
        <w:trPr>
          <w:trHeight w:val="730"/>
        </w:trPr>
        <w:tc>
          <w:tcPr>
            <w:tcW w:w="5560" w:type="dxa"/>
            <w:tcBorders>
              <w:bottom w:val="single" w:sz="4" w:space="0" w:color="000000"/>
            </w:tcBorders>
            <w:vAlign w:val="bottom"/>
          </w:tcPr>
          <w:p w14:paraId="4FB76B6D" w14:textId="77777777" w:rsidR="00622807" w:rsidRPr="00637B5E" w:rsidRDefault="00622807"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14:paraId="4AA12451" w14:textId="77777777" w:rsidR="00622807" w:rsidRPr="00637B5E" w:rsidRDefault="00622807" w:rsidP="00637B5E">
            <w:pPr>
              <w:jc w:val="both"/>
              <w:rPr>
                <w:rFonts w:ascii="Arial" w:hAnsi="Arial" w:cs="Arial"/>
                <w:sz w:val="20"/>
                <w:szCs w:val="20"/>
              </w:rPr>
            </w:pPr>
          </w:p>
        </w:tc>
      </w:tr>
    </w:tbl>
    <w:p w14:paraId="13D25AE3" w14:textId="77777777" w:rsidR="00622807" w:rsidRPr="00B76941" w:rsidRDefault="00622807" w:rsidP="00B76941">
      <w:pPr>
        <w:autoSpaceDE w:val="0"/>
        <w:autoSpaceDN w:val="0"/>
        <w:adjustRightInd w:val="0"/>
        <w:rPr>
          <w:rFonts w:ascii="Arial" w:hAnsi="Arial" w:cs="Arial"/>
          <w:color w:val="000000"/>
          <w:sz w:val="20"/>
          <w:szCs w:val="20"/>
          <w:u w:val="single"/>
        </w:rPr>
      </w:pPr>
    </w:p>
    <w:p w14:paraId="07F57F00" w14:textId="77777777" w:rsidR="00622807" w:rsidRPr="00B76941" w:rsidRDefault="00622807" w:rsidP="009011F4">
      <w:pPr>
        <w:jc w:val="center"/>
        <w:rPr>
          <w:rFonts w:ascii="Arial" w:hAnsi="Arial" w:cs="Arial"/>
          <w:b/>
          <w:sz w:val="20"/>
          <w:szCs w:val="20"/>
        </w:rPr>
      </w:pPr>
    </w:p>
    <w:p w14:paraId="7015CFE1" w14:textId="77777777" w:rsidR="00622807" w:rsidRDefault="00622807" w:rsidP="00D87BD1">
      <w:pPr>
        <w:rPr>
          <w:rFonts w:ascii="Arial" w:hAnsi="Arial" w:cs="Arial"/>
          <w:sz w:val="20"/>
          <w:szCs w:val="20"/>
          <w:u w:val="single"/>
        </w:rPr>
      </w:pPr>
    </w:p>
    <w:p w14:paraId="0FD4E360" w14:textId="77777777" w:rsidR="00622807" w:rsidRDefault="00622807">
      <w:pPr>
        <w:rPr>
          <w:rFonts w:ascii="Arial" w:hAnsi="Arial" w:cs="Arial"/>
          <w:sz w:val="20"/>
          <w:szCs w:val="20"/>
          <w:u w:val="single"/>
        </w:rPr>
      </w:pPr>
      <w:r>
        <w:rPr>
          <w:rFonts w:ascii="Arial" w:hAnsi="Arial" w:cs="Arial"/>
          <w:sz w:val="20"/>
          <w:szCs w:val="20"/>
          <w:u w:val="single"/>
        </w:rPr>
        <w:br w:type="page"/>
      </w:r>
    </w:p>
    <w:p w14:paraId="75239E6E" w14:textId="77777777" w:rsidR="00622807" w:rsidRDefault="00622807"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14:paraId="7281E9E1" w14:textId="77777777" w:rsidR="00622807" w:rsidRDefault="00622807" w:rsidP="003D43B8">
      <w:pPr>
        <w:jc w:val="center"/>
        <w:rPr>
          <w:rFonts w:ascii="Arial" w:hAnsi="Arial" w:cs="Arial"/>
          <w:sz w:val="20"/>
          <w:szCs w:val="20"/>
          <w:u w:val="single"/>
        </w:rPr>
      </w:pPr>
    </w:p>
    <w:p w14:paraId="7CF649C1" w14:textId="77777777" w:rsidR="00622807" w:rsidRPr="00FD0E0D" w:rsidRDefault="00622807" w:rsidP="003D43B8">
      <w:pPr>
        <w:jc w:val="center"/>
        <w:rPr>
          <w:rFonts w:ascii="Arial" w:hAnsi="Arial" w:cs="Arial"/>
          <w:b/>
          <w:sz w:val="20"/>
          <w:szCs w:val="20"/>
        </w:rPr>
      </w:pPr>
      <w:r w:rsidRPr="00FD0E0D">
        <w:rPr>
          <w:rFonts w:ascii="Arial" w:hAnsi="Arial" w:cs="Arial"/>
          <w:b/>
          <w:sz w:val="20"/>
          <w:szCs w:val="20"/>
        </w:rPr>
        <w:t>Observações:</w:t>
      </w:r>
    </w:p>
    <w:p w14:paraId="0F787C69" w14:textId="77777777" w:rsidR="00622807" w:rsidRDefault="00622807"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622807" w14:paraId="44368215" w14:textId="77777777" w:rsidTr="00042B0A">
        <w:tc>
          <w:tcPr>
            <w:tcW w:w="10760" w:type="dxa"/>
          </w:tcPr>
          <w:p w14:paraId="1C496F09" w14:textId="77777777" w:rsidR="00622807" w:rsidRPr="00042B0A" w:rsidRDefault="00622807" w:rsidP="00FD0E0D">
            <w:pPr>
              <w:rPr>
                <w:rFonts w:ascii="Arial" w:hAnsi="Arial" w:cs="Arial"/>
                <w:sz w:val="20"/>
                <w:szCs w:val="20"/>
                <w:u w:val="single"/>
              </w:rPr>
            </w:pPr>
          </w:p>
          <w:p w14:paraId="48356A29" w14:textId="77777777" w:rsidR="00622807" w:rsidRPr="00042B0A" w:rsidRDefault="00622807" w:rsidP="00FD0E0D">
            <w:pPr>
              <w:rPr>
                <w:rFonts w:ascii="Arial" w:hAnsi="Arial" w:cs="Arial"/>
                <w:sz w:val="20"/>
                <w:szCs w:val="20"/>
                <w:u w:val="single"/>
              </w:rPr>
            </w:pPr>
          </w:p>
        </w:tc>
      </w:tr>
      <w:tr w:rsidR="00622807" w14:paraId="662242FF" w14:textId="77777777" w:rsidTr="00042B0A">
        <w:tc>
          <w:tcPr>
            <w:tcW w:w="10760" w:type="dxa"/>
          </w:tcPr>
          <w:p w14:paraId="7A293BA3" w14:textId="77777777" w:rsidR="00622807" w:rsidRPr="00042B0A" w:rsidRDefault="00622807" w:rsidP="00FD0E0D">
            <w:pPr>
              <w:rPr>
                <w:rFonts w:ascii="Arial" w:hAnsi="Arial" w:cs="Arial"/>
                <w:sz w:val="20"/>
                <w:szCs w:val="20"/>
                <w:u w:val="single"/>
              </w:rPr>
            </w:pPr>
          </w:p>
          <w:p w14:paraId="1AE1DE85" w14:textId="77777777" w:rsidR="00622807" w:rsidRPr="00042B0A" w:rsidRDefault="00622807" w:rsidP="00FD0E0D">
            <w:pPr>
              <w:rPr>
                <w:rFonts w:ascii="Arial" w:hAnsi="Arial" w:cs="Arial"/>
                <w:sz w:val="20"/>
                <w:szCs w:val="20"/>
                <w:u w:val="single"/>
              </w:rPr>
            </w:pPr>
          </w:p>
        </w:tc>
      </w:tr>
      <w:tr w:rsidR="00622807" w14:paraId="7A2C2D96" w14:textId="77777777" w:rsidTr="00042B0A">
        <w:tc>
          <w:tcPr>
            <w:tcW w:w="10760" w:type="dxa"/>
          </w:tcPr>
          <w:p w14:paraId="4B7110B2" w14:textId="77777777" w:rsidR="00622807" w:rsidRPr="00042B0A" w:rsidRDefault="00622807" w:rsidP="00FD0E0D">
            <w:pPr>
              <w:rPr>
                <w:rFonts w:ascii="Arial" w:hAnsi="Arial" w:cs="Arial"/>
                <w:sz w:val="20"/>
                <w:szCs w:val="20"/>
                <w:u w:val="single"/>
              </w:rPr>
            </w:pPr>
          </w:p>
          <w:p w14:paraId="4B9A5142" w14:textId="77777777" w:rsidR="00622807" w:rsidRPr="00042B0A" w:rsidRDefault="00622807" w:rsidP="00FD0E0D">
            <w:pPr>
              <w:rPr>
                <w:rFonts w:ascii="Arial" w:hAnsi="Arial" w:cs="Arial"/>
                <w:sz w:val="20"/>
                <w:szCs w:val="20"/>
                <w:u w:val="single"/>
              </w:rPr>
            </w:pPr>
          </w:p>
        </w:tc>
      </w:tr>
      <w:tr w:rsidR="00622807" w14:paraId="4ACAD10E" w14:textId="77777777" w:rsidTr="00042B0A">
        <w:tc>
          <w:tcPr>
            <w:tcW w:w="10760" w:type="dxa"/>
          </w:tcPr>
          <w:p w14:paraId="0BDDC0D1" w14:textId="77777777" w:rsidR="00622807" w:rsidRPr="00042B0A" w:rsidRDefault="00622807" w:rsidP="00FD0E0D">
            <w:pPr>
              <w:rPr>
                <w:rFonts w:ascii="Arial" w:hAnsi="Arial" w:cs="Arial"/>
                <w:sz w:val="20"/>
                <w:szCs w:val="20"/>
                <w:u w:val="single"/>
              </w:rPr>
            </w:pPr>
          </w:p>
          <w:p w14:paraId="553AC600" w14:textId="77777777" w:rsidR="00622807" w:rsidRPr="00042B0A" w:rsidRDefault="00622807" w:rsidP="00FD0E0D">
            <w:pPr>
              <w:rPr>
                <w:rFonts w:ascii="Arial" w:hAnsi="Arial" w:cs="Arial"/>
                <w:sz w:val="20"/>
                <w:szCs w:val="20"/>
                <w:u w:val="single"/>
              </w:rPr>
            </w:pPr>
          </w:p>
        </w:tc>
      </w:tr>
      <w:tr w:rsidR="00622807" w14:paraId="1822A3BE" w14:textId="77777777" w:rsidTr="00042B0A">
        <w:tc>
          <w:tcPr>
            <w:tcW w:w="10760" w:type="dxa"/>
          </w:tcPr>
          <w:p w14:paraId="61C2E4DE" w14:textId="77777777" w:rsidR="00622807" w:rsidRPr="00042B0A" w:rsidRDefault="00622807" w:rsidP="00FD0E0D">
            <w:pPr>
              <w:rPr>
                <w:rFonts w:ascii="Arial" w:hAnsi="Arial" w:cs="Arial"/>
                <w:sz w:val="20"/>
                <w:szCs w:val="20"/>
                <w:u w:val="single"/>
              </w:rPr>
            </w:pPr>
          </w:p>
          <w:p w14:paraId="0CD3103D" w14:textId="77777777" w:rsidR="00622807" w:rsidRPr="00042B0A" w:rsidRDefault="00622807" w:rsidP="00FD0E0D">
            <w:pPr>
              <w:rPr>
                <w:rFonts w:ascii="Arial" w:hAnsi="Arial" w:cs="Arial"/>
                <w:sz w:val="20"/>
                <w:szCs w:val="20"/>
                <w:u w:val="single"/>
              </w:rPr>
            </w:pPr>
          </w:p>
        </w:tc>
      </w:tr>
      <w:tr w:rsidR="00622807" w14:paraId="05AA8F3E" w14:textId="77777777" w:rsidTr="00042B0A">
        <w:tc>
          <w:tcPr>
            <w:tcW w:w="10760" w:type="dxa"/>
          </w:tcPr>
          <w:p w14:paraId="03F0709E" w14:textId="77777777" w:rsidR="00622807" w:rsidRPr="00042B0A" w:rsidRDefault="00622807" w:rsidP="00FD0E0D">
            <w:pPr>
              <w:rPr>
                <w:rFonts w:ascii="Arial" w:hAnsi="Arial" w:cs="Arial"/>
                <w:sz w:val="20"/>
                <w:szCs w:val="20"/>
                <w:u w:val="single"/>
              </w:rPr>
            </w:pPr>
          </w:p>
          <w:p w14:paraId="3A1D008A" w14:textId="77777777" w:rsidR="00622807" w:rsidRPr="00042B0A" w:rsidRDefault="00622807" w:rsidP="00FD0E0D">
            <w:pPr>
              <w:rPr>
                <w:rFonts w:ascii="Arial" w:hAnsi="Arial" w:cs="Arial"/>
                <w:sz w:val="20"/>
                <w:szCs w:val="20"/>
                <w:u w:val="single"/>
              </w:rPr>
            </w:pPr>
          </w:p>
        </w:tc>
      </w:tr>
      <w:tr w:rsidR="00622807" w14:paraId="2AE1CF49" w14:textId="77777777" w:rsidTr="00042B0A">
        <w:tc>
          <w:tcPr>
            <w:tcW w:w="10760" w:type="dxa"/>
          </w:tcPr>
          <w:p w14:paraId="7B460095" w14:textId="77777777" w:rsidR="00622807" w:rsidRPr="00042B0A" w:rsidRDefault="00622807" w:rsidP="00FD0E0D">
            <w:pPr>
              <w:rPr>
                <w:rFonts w:ascii="Arial" w:hAnsi="Arial" w:cs="Arial"/>
                <w:sz w:val="20"/>
                <w:szCs w:val="20"/>
                <w:u w:val="single"/>
              </w:rPr>
            </w:pPr>
          </w:p>
          <w:p w14:paraId="479143C6" w14:textId="77777777" w:rsidR="00622807" w:rsidRPr="00042B0A" w:rsidRDefault="00622807" w:rsidP="00FD0E0D">
            <w:pPr>
              <w:rPr>
                <w:rFonts w:ascii="Arial" w:hAnsi="Arial" w:cs="Arial"/>
                <w:sz w:val="20"/>
                <w:szCs w:val="20"/>
                <w:u w:val="single"/>
              </w:rPr>
            </w:pPr>
          </w:p>
        </w:tc>
      </w:tr>
      <w:tr w:rsidR="00622807" w14:paraId="01C70EF4" w14:textId="77777777" w:rsidTr="00042B0A">
        <w:tc>
          <w:tcPr>
            <w:tcW w:w="10760" w:type="dxa"/>
          </w:tcPr>
          <w:p w14:paraId="33D9DA85" w14:textId="77777777" w:rsidR="00622807" w:rsidRPr="00042B0A" w:rsidRDefault="00622807" w:rsidP="00FD0E0D">
            <w:pPr>
              <w:rPr>
                <w:rFonts w:ascii="Arial" w:hAnsi="Arial" w:cs="Arial"/>
                <w:sz w:val="20"/>
                <w:szCs w:val="20"/>
                <w:u w:val="single"/>
              </w:rPr>
            </w:pPr>
          </w:p>
          <w:p w14:paraId="47A0E03B" w14:textId="77777777" w:rsidR="00622807" w:rsidRPr="00042B0A" w:rsidRDefault="00622807" w:rsidP="00FD0E0D">
            <w:pPr>
              <w:rPr>
                <w:rFonts w:ascii="Arial" w:hAnsi="Arial" w:cs="Arial"/>
                <w:sz w:val="20"/>
                <w:szCs w:val="20"/>
                <w:u w:val="single"/>
              </w:rPr>
            </w:pPr>
          </w:p>
        </w:tc>
      </w:tr>
    </w:tbl>
    <w:p w14:paraId="4C95601C" w14:textId="77777777" w:rsidR="00622807" w:rsidRPr="00245A38" w:rsidRDefault="0062280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657"/>
        <w:gridCol w:w="3657"/>
      </w:tblGrid>
      <w:tr w:rsidR="00622807" w:rsidRPr="008346AF" w14:paraId="36BAFA02" w14:textId="77777777" w:rsidTr="008F1CE5">
        <w:tc>
          <w:tcPr>
            <w:tcW w:w="0" w:type="auto"/>
          </w:tcPr>
          <w:p w14:paraId="1994F83B" w14:textId="77777777" w:rsidR="00622807" w:rsidRPr="00637B5E" w:rsidRDefault="00622807" w:rsidP="00AB3F9D">
            <w:pPr>
              <w:rPr>
                <w:rFonts w:ascii="Arial" w:hAnsi="Arial" w:cs="Arial"/>
                <w:b/>
                <w:sz w:val="20"/>
                <w:szCs w:val="20"/>
              </w:rPr>
            </w:pPr>
            <w:r w:rsidRPr="00637B5E">
              <w:rPr>
                <w:rFonts w:ascii="Arial" w:hAnsi="Arial" w:cs="Arial"/>
                <w:b/>
                <w:sz w:val="20"/>
                <w:szCs w:val="20"/>
              </w:rPr>
              <w:t>Data vistoria:</w:t>
            </w:r>
          </w:p>
          <w:p w14:paraId="0303A2B0" w14:textId="77777777" w:rsidR="00622807" w:rsidRPr="00637B5E" w:rsidRDefault="00622807" w:rsidP="00AB3F9D">
            <w:pPr>
              <w:rPr>
                <w:rFonts w:ascii="Arial" w:hAnsi="Arial" w:cs="Arial"/>
                <w:b/>
                <w:sz w:val="20"/>
                <w:szCs w:val="20"/>
              </w:rPr>
            </w:pPr>
          </w:p>
          <w:p w14:paraId="3D84F6B4" w14:textId="77777777" w:rsidR="00622807" w:rsidRPr="00637B5E" w:rsidRDefault="00622807" w:rsidP="00AB3F9D">
            <w:pPr>
              <w:rPr>
                <w:rFonts w:ascii="Arial" w:hAnsi="Arial" w:cs="Arial"/>
                <w:b/>
                <w:sz w:val="20"/>
                <w:szCs w:val="20"/>
              </w:rPr>
            </w:pPr>
          </w:p>
          <w:p w14:paraId="30F93D26" w14:textId="77777777" w:rsidR="00622807" w:rsidRPr="00637B5E" w:rsidRDefault="00622807" w:rsidP="00AB3F9D">
            <w:pPr>
              <w:rPr>
                <w:rFonts w:ascii="Arial" w:hAnsi="Arial" w:cs="Arial"/>
                <w:sz w:val="20"/>
                <w:szCs w:val="20"/>
              </w:rPr>
            </w:pPr>
            <w:r w:rsidRPr="00637B5E">
              <w:rPr>
                <w:rFonts w:ascii="Arial" w:hAnsi="Arial" w:cs="Arial"/>
                <w:b/>
                <w:sz w:val="20"/>
                <w:szCs w:val="20"/>
              </w:rPr>
              <w:t>______/______/______</w:t>
            </w:r>
          </w:p>
        </w:tc>
        <w:tc>
          <w:tcPr>
            <w:tcW w:w="0" w:type="auto"/>
          </w:tcPr>
          <w:p w14:paraId="64AB988B" w14:textId="77777777" w:rsidR="00622807" w:rsidRPr="00637B5E" w:rsidRDefault="00622807" w:rsidP="0062565C">
            <w:pPr>
              <w:rPr>
                <w:rFonts w:ascii="Arial" w:hAnsi="Arial" w:cs="Arial"/>
                <w:b/>
                <w:sz w:val="20"/>
                <w:szCs w:val="20"/>
              </w:rPr>
            </w:pPr>
            <w:r w:rsidRPr="00637B5E">
              <w:rPr>
                <w:rFonts w:ascii="Arial" w:hAnsi="Arial" w:cs="Arial"/>
                <w:b/>
                <w:sz w:val="20"/>
                <w:szCs w:val="20"/>
              </w:rPr>
              <w:t>Data vistoria:</w:t>
            </w:r>
          </w:p>
          <w:p w14:paraId="2608001D" w14:textId="77777777" w:rsidR="00622807" w:rsidRPr="00637B5E" w:rsidRDefault="00622807" w:rsidP="0062565C">
            <w:pPr>
              <w:rPr>
                <w:rFonts w:ascii="Arial" w:hAnsi="Arial" w:cs="Arial"/>
                <w:b/>
                <w:sz w:val="20"/>
                <w:szCs w:val="20"/>
              </w:rPr>
            </w:pPr>
          </w:p>
          <w:p w14:paraId="1BF9166E" w14:textId="77777777" w:rsidR="00622807" w:rsidRPr="00637B5E" w:rsidRDefault="00622807" w:rsidP="0062565C">
            <w:pPr>
              <w:rPr>
                <w:rFonts w:ascii="Arial" w:hAnsi="Arial" w:cs="Arial"/>
                <w:b/>
                <w:sz w:val="20"/>
                <w:szCs w:val="20"/>
              </w:rPr>
            </w:pPr>
          </w:p>
          <w:p w14:paraId="3DDE2EC9" w14:textId="77777777" w:rsidR="00622807" w:rsidRPr="00637B5E" w:rsidRDefault="00622807" w:rsidP="0062565C">
            <w:pPr>
              <w:rPr>
                <w:rFonts w:ascii="Arial" w:hAnsi="Arial" w:cs="Arial"/>
                <w:sz w:val="20"/>
                <w:szCs w:val="20"/>
              </w:rPr>
            </w:pPr>
            <w:r w:rsidRPr="00637B5E">
              <w:rPr>
                <w:rFonts w:ascii="Arial" w:hAnsi="Arial" w:cs="Arial"/>
                <w:b/>
                <w:sz w:val="20"/>
                <w:szCs w:val="20"/>
              </w:rPr>
              <w:t>______/______/______</w:t>
            </w:r>
          </w:p>
        </w:tc>
        <w:tc>
          <w:tcPr>
            <w:tcW w:w="0" w:type="auto"/>
          </w:tcPr>
          <w:p w14:paraId="0FB5B109" w14:textId="77777777" w:rsidR="00622807" w:rsidRPr="00637B5E" w:rsidRDefault="00622807" w:rsidP="0062565C">
            <w:pPr>
              <w:rPr>
                <w:rFonts w:ascii="Arial" w:hAnsi="Arial" w:cs="Arial"/>
                <w:b/>
                <w:sz w:val="20"/>
                <w:szCs w:val="20"/>
              </w:rPr>
            </w:pPr>
            <w:r w:rsidRPr="00637B5E">
              <w:rPr>
                <w:rFonts w:ascii="Arial" w:hAnsi="Arial" w:cs="Arial"/>
                <w:b/>
                <w:sz w:val="20"/>
                <w:szCs w:val="20"/>
              </w:rPr>
              <w:t>Data vistoria:</w:t>
            </w:r>
          </w:p>
          <w:p w14:paraId="48555BD8" w14:textId="77777777" w:rsidR="00622807" w:rsidRPr="00637B5E" w:rsidRDefault="00622807" w:rsidP="0062565C">
            <w:pPr>
              <w:rPr>
                <w:rFonts w:ascii="Arial" w:hAnsi="Arial" w:cs="Arial"/>
                <w:b/>
                <w:sz w:val="20"/>
                <w:szCs w:val="20"/>
              </w:rPr>
            </w:pPr>
          </w:p>
          <w:p w14:paraId="0DB14271" w14:textId="77777777" w:rsidR="00622807" w:rsidRPr="00637B5E" w:rsidRDefault="00622807" w:rsidP="0062565C">
            <w:pPr>
              <w:rPr>
                <w:rFonts w:ascii="Arial" w:hAnsi="Arial" w:cs="Arial"/>
                <w:b/>
                <w:sz w:val="20"/>
                <w:szCs w:val="20"/>
              </w:rPr>
            </w:pPr>
          </w:p>
          <w:p w14:paraId="644E9BC6" w14:textId="77777777" w:rsidR="00622807" w:rsidRPr="00637B5E" w:rsidRDefault="00622807" w:rsidP="0062565C">
            <w:pPr>
              <w:rPr>
                <w:rFonts w:ascii="Arial" w:hAnsi="Arial" w:cs="Arial"/>
                <w:sz w:val="20"/>
                <w:szCs w:val="20"/>
              </w:rPr>
            </w:pPr>
            <w:r w:rsidRPr="00637B5E">
              <w:rPr>
                <w:rFonts w:ascii="Arial" w:hAnsi="Arial" w:cs="Arial"/>
                <w:b/>
                <w:sz w:val="20"/>
                <w:szCs w:val="20"/>
              </w:rPr>
              <w:t>______/______/______</w:t>
            </w:r>
          </w:p>
        </w:tc>
      </w:tr>
      <w:tr w:rsidR="00622807" w:rsidRPr="008346AF" w14:paraId="3F48D5F2" w14:textId="77777777" w:rsidTr="008F1CE5">
        <w:tc>
          <w:tcPr>
            <w:tcW w:w="0" w:type="auto"/>
          </w:tcPr>
          <w:p w14:paraId="3E15FAF7" w14:textId="77777777" w:rsidR="00622807" w:rsidRPr="00637B5E" w:rsidRDefault="00622807">
            <w:pPr>
              <w:rPr>
                <w:rFonts w:ascii="Arial" w:hAnsi="Arial" w:cs="Arial"/>
                <w:b/>
                <w:sz w:val="20"/>
                <w:szCs w:val="20"/>
              </w:rPr>
            </w:pPr>
            <w:r w:rsidRPr="00637B5E">
              <w:rPr>
                <w:rFonts w:ascii="Arial" w:hAnsi="Arial" w:cs="Arial"/>
                <w:b/>
                <w:sz w:val="20"/>
                <w:szCs w:val="20"/>
              </w:rPr>
              <w:t>Responsável pelo estabelecimento no momento da vistoria:</w:t>
            </w:r>
          </w:p>
          <w:p w14:paraId="6C49A035" w14:textId="77777777" w:rsidR="00622807" w:rsidRPr="00637B5E" w:rsidRDefault="00622807">
            <w:pPr>
              <w:rPr>
                <w:rFonts w:ascii="Arial" w:hAnsi="Arial" w:cs="Arial"/>
                <w:b/>
                <w:sz w:val="20"/>
                <w:szCs w:val="20"/>
              </w:rPr>
            </w:pPr>
          </w:p>
          <w:p w14:paraId="5F940039" w14:textId="77777777" w:rsidR="00622807" w:rsidRPr="00637B5E" w:rsidRDefault="00622807">
            <w:pPr>
              <w:rPr>
                <w:rFonts w:ascii="Arial" w:hAnsi="Arial" w:cs="Arial"/>
                <w:b/>
                <w:sz w:val="20"/>
                <w:szCs w:val="20"/>
              </w:rPr>
            </w:pPr>
          </w:p>
          <w:p w14:paraId="4BD964FF" w14:textId="77777777" w:rsidR="00622807" w:rsidRPr="00637B5E" w:rsidRDefault="00622807">
            <w:pPr>
              <w:rPr>
                <w:rFonts w:ascii="Arial" w:hAnsi="Arial" w:cs="Arial"/>
                <w:b/>
                <w:sz w:val="20"/>
                <w:szCs w:val="20"/>
              </w:rPr>
            </w:pPr>
          </w:p>
          <w:p w14:paraId="6E045FC1" w14:textId="77777777" w:rsidR="00622807" w:rsidRPr="00637B5E" w:rsidRDefault="00622807">
            <w:pPr>
              <w:rPr>
                <w:rFonts w:ascii="Arial" w:hAnsi="Arial" w:cs="Arial"/>
                <w:b/>
                <w:sz w:val="20"/>
                <w:szCs w:val="20"/>
              </w:rPr>
            </w:pPr>
          </w:p>
          <w:p w14:paraId="38DA5624" w14:textId="77777777" w:rsidR="00622807" w:rsidRPr="00637B5E" w:rsidRDefault="00622807">
            <w:pPr>
              <w:rPr>
                <w:rFonts w:ascii="Arial" w:hAnsi="Arial" w:cs="Arial"/>
                <w:b/>
                <w:sz w:val="20"/>
                <w:szCs w:val="20"/>
              </w:rPr>
            </w:pPr>
          </w:p>
        </w:tc>
        <w:tc>
          <w:tcPr>
            <w:tcW w:w="0" w:type="auto"/>
          </w:tcPr>
          <w:p w14:paraId="2B2773A1" w14:textId="77777777" w:rsidR="00622807" w:rsidRPr="00637B5E" w:rsidRDefault="00622807"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14:paraId="238BA515" w14:textId="77777777" w:rsidR="00622807" w:rsidRPr="00637B5E" w:rsidRDefault="00622807"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622807" w14:paraId="1F7CAACA" w14:textId="77777777" w:rsidTr="008F1CE5">
        <w:tc>
          <w:tcPr>
            <w:tcW w:w="0" w:type="auto"/>
          </w:tcPr>
          <w:p w14:paraId="68446B0B" w14:textId="77777777" w:rsidR="00622807" w:rsidRDefault="00622807">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14:paraId="23CB85CD" w14:textId="77777777" w:rsidR="00622807" w:rsidRDefault="00622807">
            <w:pPr>
              <w:rPr>
                <w:rFonts w:ascii="Arial" w:hAnsi="Arial" w:cs="Arial"/>
                <w:b/>
                <w:sz w:val="20"/>
                <w:szCs w:val="20"/>
              </w:rPr>
            </w:pPr>
          </w:p>
          <w:p w14:paraId="51D8C62A" w14:textId="77777777" w:rsidR="00622807" w:rsidRDefault="00622807">
            <w:pPr>
              <w:rPr>
                <w:rFonts w:ascii="Arial" w:hAnsi="Arial" w:cs="Arial"/>
                <w:b/>
                <w:sz w:val="20"/>
                <w:szCs w:val="20"/>
              </w:rPr>
            </w:pPr>
          </w:p>
          <w:p w14:paraId="0437180C" w14:textId="77777777" w:rsidR="00622807" w:rsidRDefault="00622807">
            <w:pPr>
              <w:rPr>
                <w:rFonts w:ascii="Arial" w:hAnsi="Arial" w:cs="Arial"/>
                <w:b/>
                <w:sz w:val="20"/>
                <w:szCs w:val="20"/>
              </w:rPr>
            </w:pPr>
          </w:p>
          <w:p w14:paraId="50A22F38" w14:textId="77777777" w:rsidR="00622807" w:rsidRDefault="00622807">
            <w:pPr>
              <w:rPr>
                <w:rFonts w:ascii="Arial" w:hAnsi="Arial" w:cs="Arial"/>
                <w:b/>
                <w:sz w:val="20"/>
                <w:szCs w:val="20"/>
              </w:rPr>
            </w:pPr>
          </w:p>
          <w:p w14:paraId="78FA4D49" w14:textId="77777777" w:rsidR="00622807" w:rsidRPr="00637B5E" w:rsidRDefault="00622807">
            <w:pPr>
              <w:rPr>
                <w:rFonts w:ascii="Arial" w:hAnsi="Arial" w:cs="Arial"/>
                <w:b/>
                <w:sz w:val="20"/>
                <w:szCs w:val="20"/>
              </w:rPr>
            </w:pPr>
          </w:p>
        </w:tc>
        <w:tc>
          <w:tcPr>
            <w:tcW w:w="0" w:type="auto"/>
          </w:tcPr>
          <w:p w14:paraId="3573D079" w14:textId="77777777" w:rsidR="00622807" w:rsidRDefault="00622807"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14:paraId="37117B9D" w14:textId="77777777" w:rsidR="00622807" w:rsidRPr="00637B5E" w:rsidRDefault="00622807" w:rsidP="0062565C">
            <w:pPr>
              <w:rPr>
                <w:rFonts w:ascii="Arial" w:hAnsi="Arial" w:cs="Arial"/>
                <w:b/>
                <w:sz w:val="20"/>
                <w:szCs w:val="20"/>
              </w:rPr>
            </w:pPr>
          </w:p>
        </w:tc>
        <w:tc>
          <w:tcPr>
            <w:tcW w:w="0" w:type="auto"/>
          </w:tcPr>
          <w:p w14:paraId="34BFFEB7" w14:textId="77777777" w:rsidR="00622807" w:rsidRDefault="00622807"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14:paraId="449B93AA" w14:textId="77777777" w:rsidR="00622807" w:rsidRPr="00637B5E" w:rsidRDefault="00622807" w:rsidP="0062565C">
            <w:pPr>
              <w:rPr>
                <w:rFonts w:ascii="Arial" w:hAnsi="Arial" w:cs="Arial"/>
                <w:b/>
                <w:sz w:val="20"/>
                <w:szCs w:val="20"/>
              </w:rPr>
            </w:pPr>
          </w:p>
        </w:tc>
      </w:tr>
      <w:tr w:rsidR="00622807" w14:paraId="5F65C3B8" w14:textId="77777777" w:rsidTr="008F1CE5">
        <w:tc>
          <w:tcPr>
            <w:tcW w:w="0" w:type="auto"/>
          </w:tcPr>
          <w:p w14:paraId="0CB0CC8C" w14:textId="77777777" w:rsidR="00622807" w:rsidRPr="00637B5E" w:rsidRDefault="00622807">
            <w:pPr>
              <w:rPr>
                <w:rFonts w:ascii="Arial" w:hAnsi="Arial" w:cs="Arial"/>
                <w:b/>
                <w:sz w:val="20"/>
                <w:szCs w:val="20"/>
              </w:rPr>
            </w:pPr>
            <w:r w:rsidRPr="00637B5E">
              <w:rPr>
                <w:rFonts w:ascii="Arial" w:hAnsi="Arial" w:cs="Arial"/>
                <w:b/>
                <w:sz w:val="20"/>
                <w:szCs w:val="20"/>
              </w:rPr>
              <w:t>Fiscais responsáveis pela vistoria:</w:t>
            </w:r>
          </w:p>
          <w:p w14:paraId="75A3BD12" w14:textId="77777777" w:rsidR="00622807" w:rsidRPr="00637B5E" w:rsidRDefault="00622807">
            <w:pPr>
              <w:rPr>
                <w:rFonts w:ascii="Arial" w:hAnsi="Arial" w:cs="Arial"/>
                <w:b/>
                <w:sz w:val="20"/>
                <w:szCs w:val="20"/>
              </w:rPr>
            </w:pPr>
          </w:p>
          <w:p w14:paraId="25994DCF" w14:textId="77777777" w:rsidR="00622807" w:rsidRPr="00637B5E" w:rsidRDefault="00622807">
            <w:pPr>
              <w:rPr>
                <w:rFonts w:ascii="Arial" w:hAnsi="Arial" w:cs="Arial"/>
                <w:b/>
                <w:sz w:val="20"/>
                <w:szCs w:val="20"/>
              </w:rPr>
            </w:pPr>
          </w:p>
          <w:p w14:paraId="054AB1D4" w14:textId="77777777" w:rsidR="00622807" w:rsidRPr="00637B5E" w:rsidRDefault="00622807">
            <w:pPr>
              <w:rPr>
                <w:rFonts w:ascii="Arial" w:hAnsi="Arial" w:cs="Arial"/>
                <w:b/>
                <w:sz w:val="20"/>
                <w:szCs w:val="20"/>
              </w:rPr>
            </w:pPr>
          </w:p>
          <w:p w14:paraId="1D94CB43" w14:textId="77777777" w:rsidR="00622807" w:rsidRPr="00637B5E" w:rsidRDefault="00622807">
            <w:pPr>
              <w:rPr>
                <w:rFonts w:ascii="Arial" w:hAnsi="Arial" w:cs="Arial"/>
                <w:b/>
                <w:sz w:val="20"/>
                <w:szCs w:val="20"/>
              </w:rPr>
            </w:pPr>
          </w:p>
          <w:p w14:paraId="70469A7C" w14:textId="77777777" w:rsidR="00622807" w:rsidRPr="00637B5E" w:rsidRDefault="00622807">
            <w:pPr>
              <w:rPr>
                <w:rFonts w:ascii="Arial" w:hAnsi="Arial" w:cs="Arial"/>
                <w:sz w:val="20"/>
                <w:szCs w:val="20"/>
              </w:rPr>
            </w:pPr>
          </w:p>
        </w:tc>
        <w:tc>
          <w:tcPr>
            <w:tcW w:w="0" w:type="auto"/>
          </w:tcPr>
          <w:p w14:paraId="5FA17C62" w14:textId="77777777" w:rsidR="00622807" w:rsidRPr="00637B5E" w:rsidRDefault="00622807"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14:paraId="512DA6D3" w14:textId="77777777" w:rsidR="00622807" w:rsidRPr="00637B5E" w:rsidRDefault="00622807" w:rsidP="0062565C">
            <w:pPr>
              <w:rPr>
                <w:rFonts w:ascii="Arial" w:hAnsi="Arial" w:cs="Arial"/>
                <w:sz w:val="20"/>
                <w:szCs w:val="20"/>
              </w:rPr>
            </w:pPr>
            <w:r w:rsidRPr="00637B5E">
              <w:rPr>
                <w:rFonts w:ascii="Arial" w:hAnsi="Arial" w:cs="Arial"/>
                <w:b/>
                <w:sz w:val="20"/>
                <w:szCs w:val="20"/>
              </w:rPr>
              <w:t>Fiscais responsáveis pela vistoria:</w:t>
            </w:r>
          </w:p>
        </w:tc>
      </w:tr>
      <w:tr w:rsidR="00622807" w14:paraId="1129A9C0" w14:textId="77777777" w:rsidTr="008F1CE5">
        <w:tc>
          <w:tcPr>
            <w:tcW w:w="0" w:type="auto"/>
          </w:tcPr>
          <w:p w14:paraId="5E12463B" w14:textId="77777777" w:rsidR="00622807" w:rsidRDefault="00622807">
            <w:pPr>
              <w:rPr>
                <w:rFonts w:ascii="Arial" w:hAnsi="Arial" w:cs="Arial"/>
                <w:b/>
                <w:sz w:val="20"/>
                <w:szCs w:val="20"/>
              </w:rPr>
            </w:pPr>
            <w:proofErr w:type="spellStart"/>
            <w:r>
              <w:rPr>
                <w:rFonts w:ascii="Arial" w:hAnsi="Arial" w:cs="Arial"/>
                <w:b/>
                <w:sz w:val="20"/>
                <w:szCs w:val="20"/>
              </w:rPr>
              <w:t>Parecer</w:t>
            </w:r>
            <w:proofErr w:type="spellEnd"/>
            <w:r>
              <w:rPr>
                <w:rFonts w:ascii="Arial" w:hAnsi="Arial" w:cs="Arial"/>
                <w:b/>
                <w:sz w:val="20"/>
                <w:szCs w:val="20"/>
              </w:rPr>
              <w:t xml:space="preserve"> da fiscalização:</w:t>
            </w:r>
          </w:p>
          <w:p w14:paraId="7E1D1DD8" w14:textId="77777777" w:rsidR="00622807" w:rsidRDefault="00622807">
            <w:pPr>
              <w:rPr>
                <w:rFonts w:ascii="Arial" w:hAnsi="Arial" w:cs="Arial"/>
                <w:b/>
                <w:sz w:val="20"/>
                <w:szCs w:val="20"/>
              </w:rPr>
            </w:pPr>
          </w:p>
          <w:p w14:paraId="3E0EF48F" w14:textId="77777777" w:rsidR="00622807" w:rsidRDefault="00622807">
            <w:pPr>
              <w:rPr>
                <w:rFonts w:ascii="Arial" w:hAnsi="Arial" w:cs="Arial"/>
                <w:b/>
                <w:sz w:val="20"/>
                <w:szCs w:val="20"/>
              </w:rPr>
            </w:pPr>
          </w:p>
          <w:p w14:paraId="5EC8ECFC" w14:textId="77777777" w:rsidR="00622807" w:rsidRDefault="00622807">
            <w:pPr>
              <w:rPr>
                <w:rFonts w:ascii="Arial" w:hAnsi="Arial" w:cs="Arial"/>
                <w:b/>
                <w:sz w:val="20"/>
                <w:szCs w:val="20"/>
              </w:rPr>
            </w:pPr>
          </w:p>
          <w:p w14:paraId="5D3873FC" w14:textId="77777777" w:rsidR="00622807" w:rsidRDefault="00622807">
            <w:pPr>
              <w:rPr>
                <w:rFonts w:ascii="Arial" w:hAnsi="Arial" w:cs="Arial"/>
                <w:b/>
                <w:sz w:val="20"/>
                <w:szCs w:val="20"/>
              </w:rPr>
            </w:pPr>
          </w:p>
          <w:p w14:paraId="59C66EBA" w14:textId="77777777" w:rsidR="00622807" w:rsidRPr="00637B5E" w:rsidRDefault="00622807">
            <w:pPr>
              <w:rPr>
                <w:rFonts w:ascii="Arial" w:hAnsi="Arial" w:cs="Arial"/>
                <w:b/>
                <w:sz w:val="20"/>
                <w:szCs w:val="20"/>
              </w:rPr>
            </w:pPr>
          </w:p>
        </w:tc>
        <w:tc>
          <w:tcPr>
            <w:tcW w:w="0" w:type="auto"/>
          </w:tcPr>
          <w:p w14:paraId="2C92A9CB" w14:textId="77777777" w:rsidR="00622807" w:rsidRDefault="00622807" w:rsidP="00133700">
            <w:pPr>
              <w:rPr>
                <w:rFonts w:ascii="Arial" w:hAnsi="Arial" w:cs="Arial"/>
                <w:b/>
                <w:sz w:val="20"/>
                <w:szCs w:val="20"/>
              </w:rPr>
            </w:pPr>
            <w:proofErr w:type="spellStart"/>
            <w:r>
              <w:rPr>
                <w:rFonts w:ascii="Arial" w:hAnsi="Arial" w:cs="Arial"/>
                <w:b/>
                <w:sz w:val="20"/>
                <w:szCs w:val="20"/>
              </w:rPr>
              <w:t>Parecer</w:t>
            </w:r>
            <w:proofErr w:type="spellEnd"/>
            <w:r>
              <w:rPr>
                <w:rFonts w:ascii="Arial" w:hAnsi="Arial" w:cs="Arial"/>
                <w:b/>
                <w:sz w:val="20"/>
                <w:szCs w:val="20"/>
              </w:rPr>
              <w:t xml:space="preserve"> da fiscalização:</w:t>
            </w:r>
          </w:p>
          <w:p w14:paraId="11888A85" w14:textId="77777777" w:rsidR="00622807" w:rsidRPr="00637B5E" w:rsidRDefault="00622807" w:rsidP="0062565C">
            <w:pPr>
              <w:rPr>
                <w:rFonts w:ascii="Arial" w:hAnsi="Arial" w:cs="Arial"/>
                <w:b/>
                <w:sz w:val="20"/>
                <w:szCs w:val="20"/>
              </w:rPr>
            </w:pPr>
          </w:p>
        </w:tc>
        <w:tc>
          <w:tcPr>
            <w:tcW w:w="0" w:type="auto"/>
          </w:tcPr>
          <w:p w14:paraId="3E36C584" w14:textId="77777777" w:rsidR="00622807" w:rsidRDefault="00622807" w:rsidP="00133700">
            <w:pPr>
              <w:rPr>
                <w:rFonts w:ascii="Arial" w:hAnsi="Arial" w:cs="Arial"/>
                <w:b/>
                <w:sz w:val="20"/>
                <w:szCs w:val="20"/>
              </w:rPr>
            </w:pPr>
            <w:proofErr w:type="spellStart"/>
            <w:r>
              <w:rPr>
                <w:rFonts w:ascii="Arial" w:hAnsi="Arial" w:cs="Arial"/>
                <w:b/>
                <w:sz w:val="20"/>
                <w:szCs w:val="20"/>
              </w:rPr>
              <w:t>Parecer</w:t>
            </w:r>
            <w:proofErr w:type="spellEnd"/>
            <w:r>
              <w:rPr>
                <w:rFonts w:ascii="Arial" w:hAnsi="Arial" w:cs="Arial"/>
                <w:b/>
                <w:sz w:val="20"/>
                <w:szCs w:val="20"/>
              </w:rPr>
              <w:t xml:space="preserve"> da fiscalização:</w:t>
            </w:r>
          </w:p>
          <w:p w14:paraId="56443171" w14:textId="77777777" w:rsidR="00622807" w:rsidRPr="00637B5E" w:rsidRDefault="00622807" w:rsidP="0062565C">
            <w:pPr>
              <w:rPr>
                <w:rFonts w:ascii="Arial" w:hAnsi="Arial" w:cs="Arial"/>
                <w:b/>
                <w:sz w:val="20"/>
                <w:szCs w:val="20"/>
              </w:rPr>
            </w:pPr>
          </w:p>
        </w:tc>
      </w:tr>
    </w:tbl>
    <w:p w14:paraId="0661DB3C" w14:textId="77777777" w:rsidR="00622807" w:rsidRDefault="00622807">
      <w:pPr>
        <w:rPr>
          <w:rFonts w:ascii="Arial" w:hAnsi="Arial" w:cs="Arial"/>
          <w:sz w:val="20"/>
          <w:szCs w:val="20"/>
        </w:rPr>
      </w:pPr>
    </w:p>
    <w:p w14:paraId="73242DEA" w14:textId="77777777" w:rsidR="00622807" w:rsidRPr="00245A38" w:rsidRDefault="00622807">
      <w:pPr>
        <w:rPr>
          <w:rFonts w:ascii="Arial" w:hAnsi="Arial" w:cs="Arial"/>
          <w:sz w:val="20"/>
          <w:szCs w:val="20"/>
        </w:rPr>
      </w:pPr>
    </w:p>
    <w:sectPr w:rsidR="00622807" w:rsidRPr="00245A38" w:rsidSect="002E37EE">
      <w:headerReference w:type="default" r:id="rId8"/>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4C7D5" w14:textId="77777777" w:rsidR="009E3915" w:rsidRDefault="009E3915">
      <w:r>
        <w:separator/>
      </w:r>
    </w:p>
  </w:endnote>
  <w:endnote w:type="continuationSeparator" w:id="0">
    <w:p w14:paraId="104690F0" w14:textId="77777777" w:rsidR="009E3915" w:rsidRDefault="009E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132B2" w14:textId="77777777" w:rsidR="009E3915" w:rsidRDefault="009E3915">
      <w:r>
        <w:separator/>
      </w:r>
    </w:p>
  </w:footnote>
  <w:footnote w:type="continuationSeparator" w:id="0">
    <w:p w14:paraId="56E172AC" w14:textId="77777777" w:rsidR="009E3915" w:rsidRDefault="009E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27FD1" w14:textId="132D63C5" w:rsidR="00622807" w:rsidRPr="00BE1AE8" w:rsidRDefault="00EC2152">
    <w:pPr>
      <w:pStyle w:val="Cabealho"/>
      <w:rPr>
        <w:rFonts w:ascii="Arial" w:hAnsi="Arial" w:cs="Arial"/>
        <w:b/>
        <w:sz w:val="22"/>
        <w:szCs w:val="22"/>
      </w:rPr>
    </w:pPr>
    <w:r>
      <w:rPr>
        <w:noProof/>
        <w:lang w:eastAsia="pt-BR"/>
      </w:rPr>
      <w:drawing>
        <wp:anchor distT="0" distB="0" distL="114300" distR="114300" simplePos="0" relativeHeight="251657728" behindDoc="0" locked="0" layoutInCell="1" allowOverlap="1" wp14:anchorId="28D27975" wp14:editId="3915C4D8">
          <wp:simplePos x="0" y="0"/>
          <wp:positionH relativeFrom="column">
            <wp:align>left</wp:align>
          </wp:positionH>
          <wp:positionV relativeFrom="paragraph">
            <wp:posOffset>6985</wp:posOffset>
          </wp:positionV>
          <wp:extent cx="581025" cy="723900"/>
          <wp:effectExtent l="0" t="0" r="0"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622807">
      <w:t xml:space="preserve">                  </w:t>
    </w:r>
    <w:r w:rsidR="00622807" w:rsidRPr="00BE1AE8">
      <w:rPr>
        <w:rFonts w:ascii="Arial" w:hAnsi="Arial" w:cs="Arial"/>
        <w:b/>
        <w:sz w:val="22"/>
        <w:szCs w:val="22"/>
      </w:rPr>
      <w:t>PREFEITURA DE FLORIANÓPOLIS</w:t>
    </w:r>
  </w:p>
  <w:p w14:paraId="681E5E1F" w14:textId="77777777" w:rsidR="00622807" w:rsidRPr="00BE1AE8" w:rsidRDefault="00622807">
    <w:pPr>
      <w:pStyle w:val="Cabealho"/>
      <w:rPr>
        <w:rFonts w:ascii="Arial" w:hAnsi="Arial" w:cs="Arial"/>
        <w:b/>
        <w:sz w:val="22"/>
        <w:szCs w:val="22"/>
      </w:rPr>
    </w:pPr>
    <w:r w:rsidRPr="00BE1AE8">
      <w:rPr>
        <w:rFonts w:ascii="Arial" w:hAnsi="Arial" w:cs="Arial"/>
        <w:b/>
        <w:sz w:val="22"/>
        <w:szCs w:val="22"/>
      </w:rPr>
      <w:t xml:space="preserve">                  SECRETARIA MUNICIPAL DE SAÚDE</w:t>
    </w:r>
  </w:p>
  <w:p w14:paraId="700DCC5C" w14:textId="77777777" w:rsidR="00622807" w:rsidRPr="00BE1AE8" w:rsidRDefault="00622807">
    <w:pPr>
      <w:pStyle w:val="Cabealho"/>
      <w:rPr>
        <w:rFonts w:ascii="Arial" w:hAnsi="Arial" w:cs="Arial"/>
        <w:b/>
        <w:sz w:val="22"/>
        <w:szCs w:val="22"/>
      </w:rPr>
    </w:pPr>
    <w:r w:rsidRPr="00BE1AE8">
      <w:rPr>
        <w:rFonts w:ascii="Arial" w:hAnsi="Arial" w:cs="Arial"/>
        <w:b/>
        <w:sz w:val="22"/>
        <w:szCs w:val="22"/>
      </w:rPr>
      <w:t xml:space="preserve">                  DIRETORIA DE VIGILÂNCIA EM SAÚDE</w:t>
    </w:r>
  </w:p>
  <w:p w14:paraId="5C65E459" w14:textId="77777777" w:rsidR="00622807" w:rsidRDefault="00622807">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14:paraId="4BF61F25" w14:textId="77777777" w:rsidR="00622807" w:rsidRPr="00BE1AE8" w:rsidRDefault="00622807">
    <w:pPr>
      <w:pStyle w:val="Cabealho"/>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6C5320"/>
    <w:multiLevelType w:val="hybridMultilevel"/>
    <w:tmpl w:val="24CE632A"/>
    <w:lvl w:ilvl="0" w:tplc="B8EA8DDE">
      <w:start w:val="1"/>
      <w:numFmt w:val="upperLetter"/>
      <w:lvlText w:val="%1)"/>
      <w:lvlJc w:val="left"/>
      <w:pPr>
        <w:ind w:left="720" w:hanging="360"/>
      </w:pPr>
      <w:rPr>
        <w:rFonts w:eastAsia="SimSu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575731"/>
    <w:multiLevelType w:val="hybridMultilevel"/>
    <w:tmpl w:val="589CCA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C215072"/>
    <w:multiLevelType w:val="hybridMultilevel"/>
    <w:tmpl w:val="397A6258"/>
    <w:lvl w:ilvl="0" w:tplc="323C86AC">
      <w:start w:val="1"/>
      <w:numFmt w:val="decimal"/>
      <w:lvlText w:val="%1."/>
      <w:lvlJc w:val="left"/>
      <w:pPr>
        <w:ind w:left="1353" w:hanging="360"/>
      </w:pPr>
      <w:rPr>
        <w:b/>
        <w:bCs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9"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1" w15:restartNumberingAfterBreak="0">
    <w:nsid w:val="4B153494"/>
    <w:multiLevelType w:val="hybridMultilevel"/>
    <w:tmpl w:val="FA2AAAFC"/>
    <w:lvl w:ilvl="0" w:tplc="B20E73EE">
      <w:numFmt w:val="bullet"/>
      <w:lvlText w:val=""/>
      <w:lvlJc w:val="left"/>
      <w:pPr>
        <w:ind w:left="720" w:hanging="360"/>
      </w:pPr>
      <w:rPr>
        <w:rFonts w:ascii="Symbol" w:eastAsia="SimSu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9"/>
  </w:num>
  <w:num w:numId="4">
    <w:abstractNumId w:val="13"/>
  </w:num>
  <w:num w:numId="5">
    <w:abstractNumId w:val="6"/>
  </w:num>
  <w:num w:numId="6">
    <w:abstractNumId w:val="8"/>
  </w:num>
  <w:num w:numId="7">
    <w:abstractNumId w:val="15"/>
  </w:num>
  <w:num w:numId="8">
    <w:abstractNumId w:val="14"/>
  </w:num>
  <w:num w:numId="9">
    <w:abstractNumId w:val="7"/>
  </w:num>
  <w:num w:numId="10">
    <w:abstractNumId w:val="3"/>
  </w:num>
  <w:num w:numId="11">
    <w:abstractNumId w:val="0"/>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7"/>
    <w:rsid w:val="00003973"/>
    <w:rsid w:val="00015844"/>
    <w:rsid w:val="000268DB"/>
    <w:rsid w:val="00030CFF"/>
    <w:rsid w:val="00042B0A"/>
    <w:rsid w:val="00057F80"/>
    <w:rsid w:val="000623A7"/>
    <w:rsid w:val="00064620"/>
    <w:rsid w:val="00066A9E"/>
    <w:rsid w:val="000716AE"/>
    <w:rsid w:val="000724BD"/>
    <w:rsid w:val="00072EF3"/>
    <w:rsid w:val="000766B0"/>
    <w:rsid w:val="00085FE7"/>
    <w:rsid w:val="000A110A"/>
    <w:rsid w:val="000A18CB"/>
    <w:rsid w:val="000A2102"/>
    <w:rsid w:val="000A740B"/>
    <w:rsid w:val="000B5AF1"/>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0925"/>
    <w:rsid w:val="001569B8"/>
    <w:rsid w:val="001641AC"/>
    <w:rsid w:val="00164A79"/>
    <w:rsid w:val="0016757B"/>
    <w:rsid w:val="001756A7"/>
    <w:rsid w:val="0018300F"/>
    <w:rsid w:val="00186825"/>
    <w:rsid w:val="00186DD8"/>
    <w:rsid w:val="001904EB"/>
    <w:rsid w:val="00191FC6"/>
    <w:rsid w:val="001939C1"/>
    <w:rsid w:val="001959F3"/>
    <w:rsid w:val="001A0FEF"/>
    <w:rsid w:val="001A407F"/>
    <w:rsid w:val="001A5D0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56C9"/>
    <w:rsid w:val="003D7535"/>
    <w:rsid w:val="003E63B6"/>
    <w:rsid w:val="00412C1B"/>
    <w:rsid w:val="0041343E"/>
    <w:rsid w:val="0041462F"/>
    <w:rsid w:val="00416062"/>
    <w:rsid w:val="00417920"/>
    <w:rsid w:val="00417CD8"/>
    <w:rsid w:val="00423BC4"/>
    <w:rsid w:val="00437159"/>
    <w:rsid w:val="00444970"/>
    <w:rsid w:val="00452208"/>
    <w:rsid w:val="0045240D"/>
    <w:rsid w:val="004558D5"/>
    <w:rsid w:val="00461308"/>
    <w:rsid w:val="00467059"/>
    <w:rsid w:val="004705EE"/>
    <w:rsid w:val="00470911"/>
    <w:rsid w:val="0049066A"/>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46346"/>
    <w:rsid w:val="0055143E"/>
    <w:rsid w:val="00555FC8"/>
    <w:rsid w:val="00557C03"/>
    <w:rsid w:val="00562547"/>
    <w:rsid w:val="00563D5A"/>
    <w:rsid w:val="00565A6C"/>
    <w:rsid w:val="00566304"/>
    <w:rsid w:val="005748BA"/>
    <w:rsid w:val="0058148A"/>
    <w:rsid w:val="00583FB9"/>
    <w:rsid w:val="00593EED"/>
    <w:rsid w:val="0059717C"/>
    <w:rsid w:val="005A756D"/>
    <w:rsid w:val="005B093D"/>
    <w:rsid w:val="005B405D"/>
    <w:rsid w:val="005B4780"/>
    <w:rsid w:val="005B6074"/>
    <w:rsid w:val="005C28B3"/>
    <w:rsid w:val="005C5032"/>
    <w:rsid w:val="005D40F9"/>
    <w:rsid w:val="005E1539"/>
    <w:rsid w:val="005E4B02"/>
    <w:rsid w:val="005E52BD"/>
    <w:rsid w:val="00601DB2"/>
    <w:rsid w:val="006072A3"/>
    <w:rsid w:val="00622807"/>
    <w:rsid w:val="0062565C"/>
    <w:rsid w:val="00634AEE"/>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05D7"/>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0BD8"/>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263E4"/>
    <w:rsid w:val="008346AF"/>
    <w:rsid w:val="0083608A"/>
    <w:rsid w:val="00836FFF"/>
    <w:rsid w:val="00863734"/>
    <w:rsid w:val="00863A36"/>
    <w:rsid w:val="00876641"/>
    <w:rsid w:val="008775CE"/>
    <w:rsid w:val="0088732F"/>
    <w:rsid w:val="0088798A"/>
    <w:rsid w:val="008A3603"/>
    <w:rsid w:val="008B0E0F"/>
    <w:rsid w:val="008B18C2"/>
    <w:rsid w:val="008B1F1B"/>
    <w:rsid w:val="008B5459"/>
    <w:rsid w:val="008B71A9"/>
    <w:rsid w:val="008C095E"/>
    <w:rsid w:val="008C7171"/>
    <w:rsid w:val="008D5FFF"/>
    <w:rsid w:val="008D6094"/>
    <w:rsid w:val="008F1CE5"/>
    <w:rsid w:val="008F249C"/>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2A99"/>
    <w:rsid w:val="00993825"/>
    <w:rsid w:val="00993C6D"/>
    <w:rsid w:val="00993F25"/>
    <w:rsid w:val="009A39BF"/>
    <w:rsid w:val="009A40A7"/>
    <w:rsid w:val="009A7777"/>
    <w:rsid w:val="009B13B5"/>
    <w:rsid w:val="009B735B"/>
    <w:rsid w:val="009C2332"/>
    <w:rsid w:val="009D0FC9"/>
    <w:rsid w:val="009D46BF"/>
    <w:rsid w:val="009E2039"/>
    <w:rsid w:val="009E3915"/>
    <w:rsid w:val="009E4808"/>
    <w:rsid w:val="009F5BD6"/>
    <w:rsid w:val="009F6D5A"/>
    <w:rsid w:val="00A00596"/>
    <w:rsid w:val="00A00C0E"/>
    <w:rsid w:val="00A013D6"/>
    <w:rsid w:val="00A0299F"/>
    <w:rsid w:val="00A05CD1"/>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A425E"/>
    <w:rsid w:val="00BB00A1"/>
    <w:rsid w:val="00BB0D46"/>
    <w:rsid w:val="00BB31E0"/>
    <w:rsid w:val="00BC2CF0"/>
    <w:rsid w:val="00BC44AB"/>
    <w:rsid w:val="00BC76A1"/>
    <w:rsid w:val="00BC7823"/>
    <w:rsid w:val="00BD08F4"/>
    <w:rsid w:val="00BD7D7D"/>
    <w:rsid w:val="00BE1AE8"/>
    <w:rsid w:val="00BF198C"/>
    <w:rsid w:val="00C032DA"/>
    <w:rsid w:val="00C05AC8"/>
    <w:rsid w:val="00C115E1"/>
    <w:rsid w:val="00C119A0"/>
    <w:rsid w:val="00C24C27"/>
    <w:rsid w:val="00C25D9A"/>
    <w:rsid w:val="00C30E00"/>
    <w:rsid w:val="00C32B05"/>
    <w:rsid w:val="00C33ABA"/>
    <w:rsid w:val="00C44F58"/>
    <w:rsid w:val="00C5168D"/>
    <w:rsid w:val="00C61C89"/>
    <w:rsid w:val="00C70C69"/>
    <w:rsid w:val="00C7125E"/>
    <w:rsid w:val="00C774C5"/>
    <w:rsid w:val="00C8130D"/>
    <w:rsid w:val="00C81E8A"/>
    <w:rsid w:val="00C91196"/>
    <w:rsid w:val="00C97E6E"/>
    <w:rsid w:val="00CB0ECE"/>
    <w:rsid w:val="00CB2205"/>
    <w:rsid w:val="00CC18DC"/>
    <w:rsid w:val="00CD0381"/>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72A25"/>
    <w:rsid w:val="00D76799"/>
    <w:rsid w:val="00D80CC0"/>
    <w:rsid w:val="00D84326"/>
    <w:rsid w:val="00D877D2"/>
    <w:rsid w:val="00D87BD1"/>
    <w:rsid w:val="00D942DA"/>
    <w:rsid w:val="00DA1554"/>
    <w:rsid w:val="00DA414B"/>
    <w:rsid w:val="00DB17AD"/>
    <w:rsid w:val="00DB3822"/>
    <w:rsid w:val="00DB58AD"/>
    <w:rsid w:val="00DB63FA"/>
    <w:rsid w:val="00DB6810"/>
    <w:rsid w:val="00DB7E46"/>
    <w:rsid w:val="00DC11E8"/>
    <w:rsid w:val="00DC2550"/>
    <w:rsid w:val="00DC3A33"/>
    <w:rsid w:val="00DD6A18"/>
    <w:rsid w:val="00DE73B2"/>
    <w:rsid w:val="00DF08C6"/>
    <w:rsid w:val="00DF1CC2"/>
    <w:rsid w:val="00DF2A50"/>
    <w:rsid w:val="00DF2ACB"/>
    <w:rsid w:val="00DF3A81"/>
    <w:rsid w:val="00DF6AF7"/>
    <w:rsid w:val="00DF6B34"/>
    <w:rsid w:val="00DF7F2D"/>
    <w:rsid w:val="00E0690F"/>
    <w:rsid w:val="00E0727D"/>
    <w:rsid w:val="00E2179E"/>
    <w:rsid w:val="00E21FE0"/>
    <w:rsid w:val="00E234AB"/>
    <w:rsid w:val="00E25DD6"/>
    <w:rsid w:val="00E4590B"/>
    <w:rsid w:val="00E57452"/>
    <w:rsid w:val="00E7407F"/>
    <w:rsid w:val="00E74E62"/>
    <w:rsid w:val="00E867FD"/>
    <w:rsid w:val="00E917A0"/>
    <w:rsid w:val="00E93ECE"/>
    <w:rsid w:val="00E9790D"/>
    <w:rsid w:val="00EA425C"/>
    <w:rsid w:val="00EB0060"/>
    <w:rsid w:val="00EB4B36"/>
    <w:rsid w:val="00EC1730"/>
    <w:rsid w:val="00EC2152"/>
    <w:rsid w:val="00EC32E2"/>
    <w:rsid w:val="00EC5E7E"/>
    <w:rsid w:val="00ED0607"/>
    <w:rsid w:val="00EF0BAE"/>
    <w:rsid w:val="00EF265F"/>
    <w:rsid w:val="00F00E77"/>
    <w:rsid w:val="00F0141F"/>
    <w:rsid w:val="00F03AEA"/>
    <w:rsid w:val="00F062C5"/>
    <w:rsid w:val="00F074DC"/>
    <w:rsid w:val="00F10D5C"/>
    <w:rsid w:val="00F11124"/>
    <w:rsid w:val="00F17141"/>
    <w:rsid w:val="00F24862"/>
    <w:rsid w:val="00F24DF9"/>
    <w:rsid w:val="00F25E91"/>
    <w:rsid w:val="00F276B0"/>
    <w:rsid w:val="00F331D6"/>
    <w:rsid w:val="00F41331"/>
    <w:rsid w:val="00F42E9E"/>
    <w:rsid w:val="00F479D5"/>
    <w:rsid w:val="00F52527"/>
    <w:rsid w:val="00F679AE"/>
    <w:rsid w:val="00F82EE4"/>
    <w:rsid w:val="00F864D9"/>
    <w:rsid w:val="00F86926"/>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E4380F"/>
  <w15:docId w15:val="{E9B1332F-C25E-48F0-909F-5E509315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link w:val="Rodap"/>
    <w:uiPriority w:val="99"/>
    <w:semiHidden/>
    <w:locked/>
    <w:rsid w:val="00B84F5A"/>
    <w:rPr>
      <w:rFonts w:eastAsia="SimSun" w:cs="Times New Roman"/>
      <w:sz w:val="24"/>
      <w:szCs w:val="24"/>
      <w:lang w:eastAsia="zh-CN"/>
    </w:rPr>
  </w:style>
  <w:style w:type="character" w:styleId="nfase">
    <w:name w:val="Emphasis"/>
    <w:uiPriority w:val="20"/>
    <w:qFormat/>
    <w:locked/>
    <w:rsid w:val="008F249C"/>
    <w:rPr>
      <w:i/>
      <w:iCs/>
    </w:rPr>
  </w:style>
  <w:style w:type="paragraph" w:customStyle="1" w:styleId="Default">
    <w:name w:val="Default"/>
    <w:rsid w:val="003D56C9"/>
    <w:pPr>
      <w:autoSpaceDE w:val="0"/>
      <w:autoSpaceDN w:val="0"/>
      <w:adjustRightInd w:val="0"/>
    </w:pPr>
    <w:rPr>
      <w:rFonts w:ascii="Calibri" w:hAnsi="Calibri" w:cs="Calibri"/>
      <w:color w:val="000000"/>
      <w:sz w:val="24"/>
      <w:szCs w:val="24"/>
    </w:rPr>
  </w:style>
  <w:style w:type="character" w:styleId="Hyperlink">
    <w:name w:val="Hyperlink"/>
    <w:uiPriority w:val="99"/>
    <w:semiHidden/>
    <w:unhideWhenUsed/>
    <w:rsid w:val="00CD0381"/>
    <w:rPr>
      <w:color w:val="0000FF"/>
      <w:u w:val="single"/>
    </w:rPr>
  </w:style>
  <w:style w:type="character" w:customStyle="1" w:styleId="number">
    <w:name w:val="number"/>
    <w:basedOn w:val="Fontepargpadro"/>
    <w:rsid w:val="00CD0381"/>
  </w:style>
  <w:style w:type="character" w:customStyle="1" w:styleId="full-description">
    <w:name w:val="full-description"/>
    <w:basedOn w:val="Fontepargpadro"/>
    <w:rsid w:val="00CD0381"/>
  </w:style>
  <w:style w:type="paragraph" w:styleId="PargrafodaLista">
    <w:name w:val="List Paragraph"/>
    <w:basedOn w:val="Normal"/>
    <w:uiPriority w:val="34"/>
    <w:qFormat/>
    <w:rsid w:val="0049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400884">
      <w:marLeft w:val="0"/>
      <w:marRight w:val="0"/>
      <w:marTop w:val="0"/>
      <w:marBottom w:val="0"/>
      <w:divBdr>
        <w:top w:val="none" w:sz="0" w:space="0" w:color="auto"/>
        <w:left w:val="none" w:sz="0" w:space="0" w:color="auto"/>
        <w:bottom w:val="none" w:sz="0" w:space="0" w:color="auto"/>
        <w:right w:val="none" w:sz="0" w:space="0" w:color="auto"/>
      </w:divBdr>
      <w:divsChild>
        <w:div w:id="1237400892">
          <w:marLeft w:val="0"/>
          <w:marRight w:val="0"/>
          <w:marTop w:val="0"/>
          <w:marBottom w:val="0"/>
          <w:divBdr>
            <w:top w:val="none" w:sz="0" w:space="0" w:color="auto"/>
            <w:left w:val="none" w:sz="0" w:space="0" w:color="auto"/>
            <w:bottom w:val="none" w:sz="0" w:space="0" w:color="auto"/>
            <w:right w:val="none" w:sz="0" w:space="0" w:color="auto"/>
          </w:divBdr>
          <w:divsChild>
            <w:div w:id="1237400899">
              <w:marLeft w:val="0"/>
              <w:marRight w:val="0"/>
              <w:marTop w:val="0"/>
              <w:marBottom w:val="0"/>
              <w:divBdr>
                <w:top w:val="none" w:sz="0" w:space="0" w:color="auto"/>
                <w:left w:val="none" w:sz="0" w:space="0" w:color="auto"/>
                <w:bottom w:val="none" w:sz="0" w:space="0" w:color="auto"/>
                <w:right w:val="none" w:sz="0" w:space="0" w:color="auto"/>
              </w:divBdr>
              <w:divsChild>
                <w:div w:id="1237400896">
                  <w:marLeft w:val="0"/>
                  <w:marRight w:val="0"/>
                  <w:marTop w:val="0"/>
                  <w:marBottom w:val="0"/>
                  <w:divBdr>
                    <w:top w:val="none" w:sz="0" w:space="0" w:color="auto"/>
                    <w:left w:val="none" w:sz="0" w:space="0" w:color="auto"/>
                    <w:bottom w:val="none" w:sz="0" w:space="0" w:color="auto"/>
                    <w:right w:val="none" w:sz="0" w:space="0" w:color="auto"/>
                  </w:divBdr>
                  <w:divsChild>
                    <w:div w:id="1237400889">
                      <w:marLeft w:val="0"/>
                      <w:marRight w:val="0"/>
                      <w:marTop w:val="0"/>
                      <w:marBottom w:val="0"/>
                      <w:divBdr>
                        <w:top w:val="none" w:sz="0" w:space="0" w:color="auto"/>
                        <w:left w:val="none" w:sz="0" w:space="0" w:color="auto"/>
                        <w:bottom w:val="none" w:sz="0" w:space="0" w:color="auto"/>
                        <w:right w:val="none" w:sz="0" w:space="0" w:color="auto"/>
                      </w:divBdr>
                      <w:divsChild>
                        <w:div w:id="1237400891">
                          <w:marLeft w:val="0"/>
                          <w:marRight w:val="0"/>
                          <w:marTop w:val="0"/>
                          <w:marBottom w:val="0"/>
                          <w:divBdr>
                            <w:top w:val="none" w:sz="0" w:space="0" w:color="auto"/>
                            <w:left w:val="none" w:sz="0" w:space="0" w:color="auto"/>
                            <w:bottom w:val="none" w:sz="0" w:space="0" w:color="auto"/>
                            <w:right w:val="none" w:sz="0" w:space="0" w:color="auto"/>
                          </w:divBdr>
                          <w:divsChild>
                            <w:div w:id="1237400890">
                              <w:marLeft w:val="0"/>
                              <w:marRight w:val="0"/>
                              <w:marTop w:val="0"/>
                              <w:marBottom w:val="0"/>
                              <w:divBdr>
                                <w:top w:val="none" w:sz="0" w:space="0" w:color="auto"/>
                                <w:left w:val="none" w:sz="0" w:space="0" w:color="auto"/>
                                <w:bottom w:val="none" w:sz="0" w:space="0" w:color="auto"/>
                                <w:right w:val="none" w:sz="0" w:space="0" w:color="auto"/>
                              </w:divBdr>
                              <w:divsChild>
                                <w:div w:id="1237400895">
                                  <w:marLeft w:val="0"/>
                                  <w:marRight w:val="0"/>
                                  <w:marTop w:val="0"/>
                                  <w:marBottom w:val="0"/>
                                  <w:divBdr>
                                    <w:top w:val="none" w:sz="0" w:space="0" w:color="auto"/>
                                    <w:left w:val="none" w:sz="0" w:space="0" w:color="auto"/>
                                    <w:bottom w:val="none" w:sz="0" w:space="0" w:color="auto"/>
                                    <w:right w:val="none" w:sz="0" w:space="0" w:color="auto"/>
                                  </w:divBdr>
                                  <w:divsChild>
                                    <w:div w:id="1237400897">
                                      <w:marLeft w:val="0"/>
                                      <w:marRight w:val="0"/>
                                      <w:marTop w:val="0"/>
                                      <w:marBottom w:val="0"/>
                                      <w:divBdr>
                                        <w:top w:val="none" w:sz="0" w:space="0" w:color="auto"/>
                                        <w:left w:val="none" w:sz="0" w:space="0" w:color="auto"/>
                                        <w:bottom w:val="none" w:sz="0" w:space="0" w:color="auto"/>
                                        <w:right w:val="none" w:sz="0" w:space="0" w:color="auto"/>
                                      </w:divBdr>
                                      <w:divsChild>
                                        <w:div w:id="1237400886">
                                          <w:marLeft w:val="0"/>
                                          <w:marRight w:val="0"/>
                                          <w:marTop w:val="0"/>
                                          <w:marBottom w:val="0"/>
                                          <w:divBdr>
                                            <w:top w:val="none" w:sz="0" w:space="0" w:color="auto"/>
                                            <w:left w:val="none" w:sz="0" w:space="0" w:color="auto"/>
                                            <w:bottom w:val="none" w:sz="0" w:space="0" w:color="auto"/>
                                            <w:right w:val="none" w:sz="0" w:space="0" w:color="auto"/>
                                          </w:divBdr>
                                          <w:divsChild>
                                            <w:div w:id="1237400894">
                                              <w:marLeft w:val="0"/>
                                              <w:marRight w:val="0"/>
                                              <w:marTop w:val="0"/>
                                              <w:marBottom w:val="0"/>
                                              <w:divBdr>
                                                <w:top w:val="none" w:sz="0" w:space="0" w:color="auto"/>
                                                <w:left w:val="none" w:sz="0" w:space="0" w:color="auto"/>
                                                <w:bottom w:val="none" w:sz="0" w:space="0" w:color="auto"/>
                                                <w:right w:val="none" w:sz="0" w:space="0" w:color="auto"/>
                                              </w:divBdr>
                                              <w:divsChild>
                                                <w:div w:id="1237400898">
                                                  <w:marLeft w:val="0"/>
                                                  <w:marRight w:val="0"/>
                                                  <w:marTop w:val="0"/>
                                                  <w:marBottom w:val="0"/>
                                                  <w:divBdr>
                                                    <w:top w:val="none" w:sz="0" w:space="0" w:color="auto"/>
                                                    <w:left w:val="none" w:sz="0" w:space="0" w:color="auto"/>
                                                    <w:bottom w:val="none" w:sz="0" w:space="0" w:color="auto"/>
                                                    <w:right w:val="none" w:sz="0" w:space="0" w:color="auto"/>
                                                  </w:divBdr>
                                                  <w:divsChild>
                                                    <w:div w:id="1237400888">
                                                      <w:marLeft w:val="0"/>
                                                      <w:marRight w:val="0"/>
                                                      <w:marTop w:val="0"/>
                                                      <w:marBottom w:val="0"/>
                                                      <w:divBdr>
                                                        <w:top w:val="none" w:sz="0" w:space="0" w:color="auto"/>
                                                        <w:left w:val="none" w:sz="0" w:space="0" w:color="auto"/>
                                                        <w:bottom w:val="none" w:sz="0" w:space="0" w:color="auto"/>
                                                        <w:right w:val="none" w:sz="0" w:space="0" w:color="auto"/>
                                                      </w:divBdr>
                                                      <w:divsChild>
                                                        <w:div w:id="12374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7400893">
      <w:marLeft w:val="0"/>
      <w:marRight w:val="0"/>
      <w:marTop w:val="0"/>
      <w:marBottom w:val="0"/>
      <w:divBdr>
        <w:top w:val="none" w:sz="0" w:space="0" w:color="auto"/>
        <w:left w:val="none" w:sz="0" w:space="0" w:color="auto"/>
        <w:bottom w:val="none" w:sz="0" w:space="0" w:color="auto"/>
        <w:right w:val="none" w:sz="0" w:space="0" w:color="auto"/>
      </w:divBdr>
      <w:divsChild>
        <w:div w:id="1237400885">
          <w:marLeft w:val="0"/>
          <w:marRight w:val="0"/>
          <w:marTop w:val="0"/>
          <w:marBottom w:val="0"/>
          <w:divBdr>
            <w:top w:val="none" w:sz="0" w:space="0" w:color="auto"/>
            <w:left w:val="none" w:sz="0" w:space="0" w:color="auto"/>
            <w:bottom w:val="none" w:sz="0" w:space="0" w:color="auto"/>
            <w:right w:val="none" w:sz="0" w:space="0" w:color="auto"/>
          </w:divBdr>
        </w:div>
        <w:div w:id="1237400887">
          <w:marLeft w:val="0"/>
          <w:marRight w:val="0"/>
          <w:marTop w:val="0"/>
          <w:marBottom w:val="0"/>
          <w:divBdr>
            <w:top w:val="none" w:sz="0" w:space="0" w:color="auto"/>
            <w:left w:val="none" w:sz="0" w:space="0" w:color="auto"/>
            <w:bottom w:val="none" w:sz="0" w:space="0" w:color="auto"/>
            <w:right w:val="none" w:sz="0" w:space="0" w:color="auto"/>
          </w:divBdr>
        </w:div>
      </w:divsChild>
    </w:div>
    <w:div w:id="1237400900">
      <w:marLeft w:val="0"/>
      <w:marRight w:val="0"/>
      <w:marTop w:val="0"/>
      <w:marBottom w:val="0"/>
      <w:divBdr>
        <w:top w:val="none" w:sz="0" w:space="0" w:color="auto"/>
        <w:left w:val="none" w:sz="0" w:space="0" w:color="auto"/>
        <w:bottom w:val="none" w:sz="0" w:space="0" w:color="auto"/>
        <w:right w:val="none" w:sz="0" w:space="0" w:color="auto"/>
      </w:divBdr>
    </w:div>
    <w:div w:id="1237400901">
      <w:marLeft w:val="0"/>
      <w:marRight w:val="0"/>
      <w:marTop w:val="0"/>
      <w:marBottom w:val="0"/>
      <w:divBdr>
        <w:top w:val="none" w:sz="0" w:space="0" w:color="auto"/>
        <w:left w:val="none" w:sz="0" w:space="0" w:color="auto"/>
        <w:bottom w:val="none" w:sz="0" w:space="0" w:color="auto"/>
        <w:right w:val="none" w:sz="0" w:space="0" w:color="auto"/>
      </w:divBdr>
    </w:div>
    <w:div w:id="1237400902">
      <w:marLeft w:val="0"/>
      <w:marRight w:val="0"/>
      <w:marTop w:val="0"/>
      <w:marBottom w:val="0"/>
      <w:divBdr>
        <w:top w:val="none" w:sz="0" w:space="0" w:color="auto"/>
        <w:left w:val="none" w:sz="0" w:space="0" w:color="auto"/>
        <w:bottom w:val="none" w:sz="0" w:space="0" w:color="auto"/>
        <w:right w:val="none" w:sz="0" w:space="0" w:color="auto"/>
      </w:divBdr>
    </w:div>
    <w:div w:id="1237400903">
      <w:marLeft w:val="0"/>
      <w:marRight w:val="0"/>
      <w:marTop w:val="0"/>
      <w:marBottom w:val="0"/>
      <w:divBdr>
        <w:top w:val="none" w:sz="0" w:space="0" w:color="auto"/>
        <w:left w:val="none" w:sz="0" w:space="0" w:color="auto"/>
        <w:bottom w:val="none" w:sz="0" w:space="0" w:color="auto"/>
        <w:right w:val="none" w:sz="0" w:space="0" w:color="auto"/>
      </w:divBdr>
    </w:div>
    <w:div w:id="1237400904">
      <w:marLeft w:val="0"/>
      <w:marRight w:val="0"/>
      <w:marTop w:val="0"/>
      <w:marBottom w:val="0"/>
      <w:divBdr>
        <w:top w:val="none" w:sz="0" w:space="0" w:color="auto"/>
        <w:left w:val="none" w:sz="0" w:space="0" w:color="auto"/>
        <w:bottom w:val="none" w:sz="0" w:space="0" w:color="auto"/>
        <w:right w:val="none" w:sz="0" w:space="0" w:color="auto"/>
      </w:divBdr>
    </w:div>
    <w:div w:id="1237400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smos.bluesoft.com.br/tabelas/cnae/5320202-servicos-de-entrega-rap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1930</Words>
  <Characters>10424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José Quadros</cp:lastModifiedBy>
  <cp:revision>5</cp:revision>
  <cp:lastPrinted>2008-11-20T17:39:00Z</cp:lastPrinted>
  <dcterms:created xsi:type="dcterms:W3CDTF">2020-11-24T18:02:00Z</dcterms:created>
  <dcterms:modified xsi:type="dcterms:W3CDTF">2020-11-24T18:42:00Z</dcterms:modified>
</cp:coreProperties>
</file>