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8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3308" w:rsidRPr="00637B5E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A7B4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93308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93308" w:rsidRPr="00245A38" w:rsidRDefault="008933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C3A71" w:rsidRPr="00FC3A71" w:rsidRDefault="001A7B4C" w:rsidP="00FC3A71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93308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C3A71" w:rsidRPr="00FC3A71">
        <w:rPr>
          <w:rFonts w:ascii="Arial" w:hAnsi="Arial" w:cs="Arial"/>
          <w:b/>
          <w:sz w:val="20"/>
          <w:szCs w:val="20"/>
          <w:u w:val="single"/>
        </w:rPr>
        <w:t>CLUBES SOCIAIS ESPORTIVOS E</w:t>
      </w:r>
    </w:p>
    <w:p w:rsidR="00FC3A71" w:rsidRPr="00FC3A71" w:rsidRDefault="00FC3A71" w:rsidP="00FC3A71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C3A71" w:rsidRDefault="00FC3A71" w:rsidP="00FC3A71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C3A71">
        <w:rPr>
          <w:rFonts w:ascii="Arial" w:hAnsi="Arial" w:cs="Arial"/>
          <w:b/>
          <w:sz w:val="20"/>
          <w:szCs w:val="20"/>
          <w:u w:val="single"/>
        </w:rPr>
        <w:t>SIMILARES</w:t>
      </w:r>
      <w:r w:rsidRPr="00FC3A7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93308" w:rsidRPr="00245A38" w:rsidRDefault="00893308" w:rsidP="00FC3A71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FC3A71" w:rsidRPr="00FC3A71">
        <w:rPr>
          <w:rFonts w:ascii="Arial" w:hAnsi="Arial" w:cs="Arial"/>
          <w:b/>
          <w:sz w:val="20"/>
          <w:szCs w:val="20"/>
        </w:rPr>
        <w:t>9312-3/00.</w:t>
      </w:r>
      <w:bookmarkStart w:id="0" w:name="_GoBack"/>
      <w:bookmarkEnd w:id="0"/>
    </w:p>
    <w:p w:rsidR="00893308" w:rsidRPr="00BB0D46" w:rsidRDefault="008933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933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933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933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933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Pr="003D43B8" w:rsidRDefault="008933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93308" w:rsidRPr="003D43B8" w:rsidRDefault="008933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1 - Possui armário exclusivo para guarda dos pertences dos funcionários.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Lei 3214/78 do MTE - NR 24.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Resíduos sólidos acondicionados em embalagens plásticas devidamente fechadas em local limpo e com </w:t>
            </w:r>
            <w:proofErr w:type="spellStart"/>
            <w:r w:rsidRPr="00CA4942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A4942">
              <w:rPr>
                <w:rFonts w:ascii="Arial" w:hAnsi="Arial" w:cs="Arial"/>
                <w:sz w:val="20"/>
                <w:szCs w:val="20"/>
              </w:rPr>
              <w:t xml:space="preserve"> manutenção.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Local para o acondicionamento do lixo junto ao alinhamento frontal, não obstruindo o passeio público, em contentores apropriados.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O tempo de permanência dos contentores nos logradouros públicos é cumprido: Coleta diurna: até duas horas antes da coleta e duas horas depois; Coleta após às 18 horas os contentores deverão ser retirados até as 7 horas do dia </w:t>
            </w:r>
            <w:proofErr w:type="gramStart"/>
            <w:r w:rsidRPr="00CA4942">
              <w:rPr>
                <w:rFonts w:ascii="Arial" w:hAnsi="Arial" w:cs="Arial"/>
                <w:sz w:val="20"/>
                <w:szCs w:val="20"/>
              </w:rPr>
              <w:t>seguinte.</w:t>
            </w:r>
            <w:r w:rsidRPr="00CA4942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– Esgotamento sanitário: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A4942">
              <w:rPr>
                <w:rFonts w:ascii="Arial" w:hAnsi="Arial" w:cs="Arial"/>
                <w:sz w:val="20"/>
                <w:szCs w:val="20"/>
              </w:rPr>
              <w:t>1 -  Fossa e sumidouro/filtro.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>.2 - Ligado à rede pública de coleta.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o exercício da atividade de comercialização de gás natural outorgada pela ANP.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11909/09; Decreto 7382/10; Resolução ANP 52/11.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Atividades exercidas conferem com a DAM.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Dec. Municipal 8543/10</w:t>
            </w:r>
          </w:p>
        </w:tc>
      </w:tr>
    </w:tbl>
    <w:p w:rsidR="00893308" w:rsidRDefault="00893308">
      <w:pPr>
        <w:rPr>
          <w:rFonts w:ascii="Arial" w:hAnsi="Arial" w:cs="Arial"/>
          <w:b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893308" w:rsidRPr="00245A38" w:rsidRDefault="008933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93308" w:rsidRPr="00245A38" w:rsidRDefault="008933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1C5DB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933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308" w:rsidRPr="00B76941" w:rsidRDefault="008933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93308" w:rsidRPr="00B76941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D87BD1">
      <w:pPr>
        <w:rPr>
          <w:rFonts w:ascii="Arial" w:hAnsi="Arial" w:cs="Arial"/>
          <w:sz w:val="20"/>
          <w:szCs w:val="20"/>
          <w:u w:val="single"/>
        </w:rPr>
      </w:pPr>
    </w:p>
    <w:p w:rsidR="00893308" w:rsidRDefault="008933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93308" w:rsidRDefault="008933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93308" w:rsidRPr="00FD0E0D" w:rsidRDefault="008933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93308" w:rsidRPr="008346AF" w:rsidTr="008F1CE5">
        <w:tc>
          <w:tcPr>
            <w:tcW w:w="0" w:type="auto"/>
          </w:tcPr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93308" w:rsidRPr="008346AF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308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308" w:rsidRDefault="00893308">
      <w:pPr>
        <w:rPr>
          <w:rFonts w:ascii="Arial" w:hAnsi="Arial" w:cs="Arial"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sectPr w:rsidR="008933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D9" w:rsidRDefault="00F136D9">
      <w:r>
        <w:separator/>
      </w:r>
    </w:p>
  </w:endnote>
  <w:endnote w:type="continuationSeparator" w:id="0">
    <w:p w:rsidR="00F136D9" w:rsidRDefault="00F1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D9" w:rsidRDefault="00F136D9">
      <w:r>
        <w:separator/>
      </w:r>
    </w:p>
  </w:footnote>
  <w:footnote w:type="continuationSeparator" w:id="0">
    <w:p w:rsidR="00F136D9" w:rsidRDefault="00F1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08" w:rsidRPr="00BE1AE8" w:rsidRDefault="001A7B4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308">
      <w:t xml:space="preserve">                  </w:t>
    </w:r>
    <w:r w:rsidR="00893308" w:rsidRPr="00BE1AE8">
      <w:rPr>
        <w:rFonts w:ascii="Arial" w:hAnsi="Arial" w:cs="Arial"/>
        <w:b/>
        <w:sz w:val="22"/>
        <w:szCs w:val="22"/>
      </w:rPr>
      <w:t>PREFEITURA DE FLORIANÓPOLIS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9330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0ED9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7B4C"/>
    <w:rsid w:val="001B032C"/>
    <w:rsid w:val="001B5250"/>
    <w:rsid w:val="001B6787"/>
    <w:rsid w:val="001C0C4A"/>
    <w:rsid w:val="001C17EA"/>
    <w:rsid w:val="001C5DB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43D2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97C4A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13F0"/>
    <w:rsid w:val="007E2695"/>
    <w:rsid w:val="007F2A59"/>
    <w:rsid w:val="007F341D"/>
    <w:rsid w:val="007F35BE"/>
    <w:rsid w:val="008079D0"/>
    <w:rsid w:val="008171AB"/>
    <w:rsid w:val="00817B43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93308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C6C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A4942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85F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15C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36D9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0C2C"/>
    <w:rsid w:val="00FC3A71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7FCF83-276D-4388-91C0-0E3239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2019-06-11T16:32:00Z</dcterms:created>
  <dcterms:modified xsi:type="dcterms:W3CDTF">2019-06-11T16:32:00Z</dcterms:modified>
</cp:coreProperties>
</file>